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4BE" w:rsidRDefault="002B24BE" w:rsidP="00D8106E">
      <w:pPr>
        <w:ind w:rightChars="-650" w:right="-1365" w:firstLineChars="300" w:firstLine="843"/>
        <w:rPr>
          <w:rFonts w:asciiTheme="majorEastAsia" w:eastAsiaTheme="majorEastAsia" w:hAnsiTheme="majorEastAsia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2022年度齐齐哈尔市哲学社会科学规划课题立项明细</w:t>
      </w:r>
    </w:p>
    <w:tbl>
      <w:tblPr>
        <w:tblW w:w="11200" w:type="dxa"/>
        <w:tblInd w:w="-1310" w:type="dxa"/>
        <w:tblLook w:val="04A0" w:firstRow="1" w:lastRow="0" w:firstColumn="1" w:lastColumn="0" w:noHBand="0" w:noVBand="1"/>
      </w:tblPr>
      <w:tblGrid>
        <w:gridCol w:w="567"/>
        <w:gridCol w:w="3582"/>
        <w:gridCol w:w="1690"/>
        <w:gridCol w:w="1559"/>
        <w:gridCol w:w="966"/>
        <w:gridCol w:w="997"/>
        <w:gridCol w:w="851"/>
        <w:gridCol w:w="988"/>
      </w:tblGrid>
      <w:tr w:rsidR="002B24BE" w:rsidTr="001777EB">
        <w:trPr>
          <w:trHeight w:val="9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4BE" w:rsidRPr="005B504D" w:rsidRDefault="002B24BE" w:rsidP="001777EB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5B504D">
              <w:rPr>
                <w:rFonts w:ascii="黑体" w:eastAsia="黑体" w:hAnsi="黑体" w:cs="宋体" w:hint="eastAsia"/>
                <w:kern w:val="0"/>
                <w:szCs w:val="21"/>
              </w:rPr>
              <w:t>序</w:t>
            </w:r>
          </w:p>
          <w:p w:rsidR="002B24BE" w:rsidRPr="005B504D" w:rsidRDefault="002B24BE" w:rsidP="001777EB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5B504D">
              <w:rPr>
                <w:rFonts w:ascii="黑体" w:eastAsia="黑体" w:hAnsi="黑体" w:cs="宋体" w:hint="eastAsia"/>
                <w:kern w:val="0"/>
                <w:szCs w:val="21"/>
              </w:rPr>
              <w:t>号</w:t>
            </w:r>
          </w:p>
        </w:tc>
        <w:tc>
          <w:tcPr>
            <w:tcW w:w="3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4BE" w:rsidRPr="005B504D" w:rsidRDefault="002B24BE" w:rsidP="001777EB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5B504D">
              <w:rPr>
                <w:rFonts w:ascii="黑体" w:eastAsia="黑体" w:hAnsi="黑体" w:cs="宋体" w:hint="eastAsia"/>
                <w:kern w:val="0"/>
                <w:szCs w:val="21"/>
              </w:rPr>
              <w:t>课题名称</w:t>
            </w: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4BE" w:rsidRPr="005B504D" w:rsidRDefault="002B24BE" w:rsidP="001777EB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5B504D">
              <w:rPr>
                <w:rFonts w:ascii="黑体" w:eastAsia="黑体" w:hAnsi="黑体" w:cs="宋体" w:hint="eastAsia"/>
                <w:kern w:val="0"/>
                <w:szCs w:val="21"/>
              </w:rPr>
              <w:t>项目编号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4BE" w:rsidRPr="005B504D" w:rsidRDefault="002B24BE" w:rsidP="001777EB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5B504D">
              <w:rPr>
                <w:rFonts w:ascii="黑体" w:eastAsia="黑体" w:hAnsi="黑体" w:cs="宋体" w:hint="eastAsia"/>
                <w:kern w:val="0"/>
                <w:szCs w:val="21"/>
              </w:rPr>
              <w:t>项目类别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4BE" w:rsidRPr="005B504D" w:rsidRDefault="002B24BE" w:rsidP="001777EB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5B504D">
              <w:rPr>
                <w:rFonts w:ascii="黑体" w:eastAsia="黑体" w:hAnsi="黑体" w:cs="宋体" w:hint="eastAsia"/>
                <w:kern w:val="0"/>
                <w:szCs w:val="21"/>
              </w:rPr>
              <w:t>负责人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4BE" w:rsidRPr="005B504D" w:rsidRDefault="002B24BE" w:rsidP="001777EB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5B504D">
              <w:rPr>
                <w:rFonts w:ascii="黑体" w:eastAsia="黑体" w:hAnsi="黑体" w:cs="宋体" w:hint="eastAsia"/>
                <w:kern w:val="0"/>
                <w:szCs w:val="21"/>
              </w:rPr>
              <w:t>单位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B24BE" w:rsidRPr="005B504D" w:rsidRDefault="002B24BE" w:rsidP="001777EB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5B504D">
              <w:rPr>
                <w:rFonts w:ascii="黑体" w:eastAsia="黑体" w:hAnsi="黑体" w:cs="宋体" w:hint="eastAsia"/>
                <w:kern w:val="0"/>
                <w:szCs w:val="21"/>
              </w:rPr>
              <w:t>拨款金  额（元）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B24BE" w:rsidRPr="005B504D" w:rsidRDefault="002B24BE" w:rsidP="001777EB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5B504D">
              <w:rPr>
                <w:rFonts w:ascii="黑体" w:eastAsia="黑体" w:hAnsi="黑体" w:cs="宋体" w:hint="eastAsia"/>
                <w:kern w:val="0"/>
                <w:szCs w:val="21"/>
              </w:rPr>
              <w:t>结题时限</w:t>
            </w:r>
          </w:p>
        </w:tc>
      </w:tr>
      <w:tr w:rsidR="002B24BE" w:rsidTr="00C80925">
        <w:trPr>
          <w:trHeight w:val="5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4B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bookmarkStart w:id="0" w:name="_GoBack" w:colFirst="6" w:colLast="6"/>
            <w:r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4BE" w:rsidRDefault="002B24BE" w:rsidP="001777EB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人才争夺战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”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背景下四线城市激发人才活力的路径探析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4BE" w:rsidRDefault="002B24B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QSX2022—01YB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4BE" w:rsidRDefault="002B24B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一般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4BE" w:rsidRDefault="002B24B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snapToGrid w:val="0"/>
                <w:w w:val="80"/>
                <w:kern w:val="0"/>
                <w:szCs w:val="21"/>
              </w:rPr>
              <w:t>邢宏微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4BE" w:rsidRDefault="002B24B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4BE" w:rsidRDefault="002B24BE" w:rsidP="00C8092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600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4BE" w:rsidRDefault="002B24BE" w:rsidP="001777EB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2023年10月前</w:t>
            </w:r>
          </w:p>
        </w:tc>
      </w:tr>
      <w:tr w:rsidR="002B24BE" w:rsidTr="00C80925">
        <w:trPr>
          <w:trHeight w:val="5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4B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4BE" w:rsidRDefault="002B24BE" w:rsidP="001777EB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新时代强化公立医院老年友善服务的实践路径研究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4BE" w:rsidRDefault="002B24B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QSX2022—12YB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24BE" w:rsidRDefault="002B24B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一般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4BE" w:rsidRPr="002F695B" w:rsidRDefault="002B24B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Cs w:val="21"/>
              </w:rPr>
              <w:t>肖章博</w:t>
            </w:r>
            <w:proofErr w:type="gramEnd"/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4BE" w:rsidRDefault="002B24B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24BE" w:rsidRDefault="002B24BE" w:rsidP="00C8092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600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B24BE" w:rsidRDefault="002B24BE" w:rsidP="001777EB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2023年10月前</w:t>
            </w:r>
          </w:p>
        </w:tc>
      </w:tr>
      <w:tr w:rsidR="002B24BE" w:rsidTr="00C80925">
        <w:trPr>
          <w:trHeight w:val="5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4B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3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4BE" w:rsidRDefault="002B24BE" w:rsidP="001777EB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社会工作服务组织参与农村社区治理路径研究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4BE" w:rsidRDefault="002B24B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QSX2022—2</w:t>
            </w:r>
            <w:r>
              <w:rPr>
                <w:rFonts w:ascii="仿宋" w:eastAsia="仿宋" w:hAnsi="仿宋" w:cs="宋体"/>
                <w:kern w:val="0"/>
                <w:szCs w:val="21"/>
              </w:rPr>
              <w:t>3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YB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24BE" w:rsidRDefault="002B24B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一般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4BE" w:rsidRPr="002F695B" w:rsidRDefault="002B24B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Times New Roman" w:hint="eastAsia"/>
                <w:bCs/>
                <w:snapToGrid w:val="0"/>
                <w:w w:val="80"/>
                <w:kern w:val="0"/>
                <w:szCs w:val="21"/>
              </w:rPr>
              <w:t>王垚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4BE" w:rsidRDefault="002B24B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24BE" w:rsidRDefault="002B24BE" w:rsidP="00C8092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600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B24BE" w:rsidRDefault="002B24BE" w:rsidP="001777EB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2023年10月前</w:t>
            </w:r>
          </w:p>
        </w:tc>
      </w:tr>
      <w:tr w:rsidR="002B24BE" w:rsidTr="00C80925">
        <w:trPr>
          <w:trHeight w:val="5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4B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4</w:t>
            </w:r>
          </w:p>
        </w:tc>
        <w:tc>
          <w:tcPr>
            <w:tcW w:w="3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4BE" w:rsidRDefault="002B24BE" w:rsidP="001777EB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齐齐哈尔非物质文化遗产外宣翻译与传播路径研究</w:t>
            </w: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4BE" w:rsidRDefault="002B24B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QSX2022—3</w:t>
            </w:r>
            <w:r>
              <w:rPr>
                <w:rFonts w:ascii="仿宋" w:eastAsia="仿宋" w:hAnsi="仿宋" w:cs="宋体"/>
                <w:kern w:val="0"/>
                <w:szCs w:val="21"/>
              </w:rPr>
              <w:t>1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YB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24BE" w:rsidRDefault="002B24B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一般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4BE" w:rsidRDefault="002B24B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鲁楠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4BE" w:rsidRDefault="002B24B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24BE" w:rsidRDefault="002B24BE" w:rsidP="00C8092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600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B24BE" w:rsidRDefault="002B24BE" w:rsidP="001777EB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2023年10月前</w:t>
            </w:r>
          </w:p>
        </w:tc>
      </w:tr>
      <w:tr w:rsidR="00D8106E" w:rsidTr="00C80925">
        <w:trPr>
          <w:trHeight w:val="5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5</w:t>
            </w:r>
          </w:p>
        </w:tc>
        <w:tc>
          <w:tcPr>
            <w:tcW w:w="3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left"/>
              <w:rPr>
                <w:rFonts w:ascii="仿宋" w:eastAsia="仿宋" w:hAnsi="仿宋" w:cs="Times New Roman" w:hint="eastAsia"/>
                <w:szCs w:val="21"/>
              </w:rPr>
            </w:pPr>
            <w:r>
              <w:rPr>
                <w:rFonts w:ascii="仿宋" w:eastAsia="仿宋" w:hAnsi="仿宋" w:cs="Times New Roman" w:hint="eastAsia"/>
                <w:color w:val="000000"/>
                <w:szCs w:val="21"/>
              </w:rPr>
              <w:t>关于打击电信网络诈骗的实践与思考</w:t>
            </w: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01513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QSX2022—3</w:t>
            </w:r>
            <w:r>
              <w:rPr>
                <w:rFonts w:ascii="仿宋" w:eastAsia="仿宋" w:hAnsi="仿宋" w:cs="宋体"/>
                <w:kern w:val="0"/>
                <w:szCs w:val="21"/>
              </w:rPr>
              <w:t>2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YB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106E" w:rsidRDefault="00D8106E" w:rsidP="0001513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一般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Pr="002F695B" w:rsidRDefault="00D8106E" w:rsidP="0001513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王烨兴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01513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06E" w:rsidRDefault="00D8106E" w:rsidP="00C8092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/>
                <w:kern w:val="0"/>
                <w:szCs w:val="21"/>
              </w:rPr>
              <w:t>3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00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8106E" w:rsidRDefault="00D8106E" w:rsidP="0001513B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2023年10月前</w:t>
            </w:r>
          </w:p>
        </w:tc>
      </w:tr>
      <w:tr w:rsidR="00D8106E" w:rsidTr="00C80925">
        <w:trPr>
          <w:trHeight w:val="5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6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齐齐哈尔市红色爱国主义教育资源融入高校外语课程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时实践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模式研究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QSX2022—20JL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基础理论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Pr="002F695B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Cs w:val="21"/>
              </w:rPr>
              <w:t>陈辛欣</w:t>
            </w:r>
            <w:proofErr w:type="gramEnd"/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06E" w:rsidRDefault="00D8106E" w:rsidP="00C80925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300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8106E" w:rsidRDefault="00D8106E" w:rsidP="001777EB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2023年10月前</w:t>
            </w:r>
          </w:p>
        </w:tc>
      </w:tr>
      <w:tr w:rsidR="00D8106E" w:rsidTr="00C80925">
        <w:trPr>
          <w:trHeight w:val="5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7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推动齐齐哈尔市家政行业提质扩容发展策略研究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QSX2022—23JL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基础理论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snapToGrid w:val="0"/>
                <w:w w:val="80"/>
                <w:kern w:val="0"/>
                <w:szCs w:val="21"/>
              </w:rPr>
              <w:t>杨盼</w:t>
            </w:r>
            <w:proofErr w:type="gramStart"/>
            <w:r>
              <w:rPr>
                <w:rFonts w:ascii="仿宋" w:eastAsia="仿宋" w:hAnsi="仿宋" w:hint="eastAsia"/>
                <w:bCs/>
                <w:snapToGrid w:val="0"/>
                <w:w w:val="80"/>
                <w:kern w:val="0"/>
                <w:szCs w:val="21"/>
              </w:rPr>
              <w:t>盼</w:t>
            </w:r>
            <w:proofErr w:type="gramEnd"/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06E" w:rsidRDefault="00D8106E" w:rsidP="00C80925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300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8106E" w:rsidRDefault="00D8106E" w:rsidP="001777EB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2023年10月前</w:t>
            </w:r>
          </w:p>
        </w:tc>
      </w:tr>
      <w:tr w:rsidR="00D8106E" w:rsidTr="00C80925">
        <w:trPr>
          <w:trHeight w:val="5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8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提高齐齐哈尔红色文化影响力研究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QSX2022—25JL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基础理论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霍然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06E" w:rsidRDefault="00D8106E" w:rsidP="00C80925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300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06E" w:rsidRDefault="00D8106E" w:rsidP="001777EB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2023年10月前</w:t>
            </w:r>
          </w:p>
        </w:tc>
      </w:tr>
      <w:tr w:rsidR="00D8106E" w:rsidTr="00C80925">
        <w:trPr>
          <w:trHeight w:val="5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9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齐齐哈尔特色历史文化资源的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Cs w:val="21"/>
              </w:rPr>
              <w:t>外译与传播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Cs w:val="21"/>
              </w:rPr>
              <w:t>研究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QSX2022—41JL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基础理论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王璐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06E" w:rsidRDefault="00D8106E" w:rsidP="00C80925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300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8106E" w:rsidRDefault="00D8106E" w:rsidP="001777EB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2023年10月前</w:t>
            </w:r>
          </w:p>
        </w:tc>
      </w:tr>
      <w:tr w:rsidR="00D8106E" w:rsidTr="00C80925">
        <w:trPr>
          <w:trHeight w:val="5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10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齐齐哈尔市“老字号”外宣英语翻译研究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QSX2022—42JL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基础理论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Cs w:val="21"/>
              </w:rPr>
              <w:t>赫妍</w:t>
            </w:r>
            <w:proofErr w:type="gramEnd"/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06E" w:rsidRDefault="00D8106E" w:rsidP="00C80925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300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8106E" w:rsidRDefault="00D8106E" w:rsidP="001777EB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2023年10月前</w:t>
            </w:r>
          </w:p>
        </w:tc>
      </w:tr>
      <w:tr w:rsidR="00D8106E" w:rsidTr="00C80925">
        <w:trPr>
          <w:trHeight w:val="5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11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高校心理健康教育资源支持社会心理服务体系建设研究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QSX2022—43JL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基础理论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孙荣利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06E" w:rsidRDefault="00D8106E" w:rsidP="00C80925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300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8106E" w:rsidRDefault="00D8106E" w:rsidP="001777EB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2023年10月前</w:t>
            </w:r>
          </w:p>
        </w:tc>
      </w:tr>
      <w:tr w:rsidR="00D8106E" w:rsidTr="00C80925">
        <w:trPr>
          <w:trHeight w:val="5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12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新形势下高校劳动育人的研究--以后勤服务育人为例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QSX2022—44JL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基础理论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王铁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06E" w:rsidRDefault="00D8106E" w:rsidP="00C80925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300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8106E" w:rsidRDefault="00D8106E" w:rsidP="001777EB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2023年10月前</w:t>
            </w:r>
          </w:p>
        </w:tc>
      </w:tr>
      <w:tr w:rsidR="00D8106E" w:rsidTr="00C80925">
        <w:trPr>
          <w:trHeight w:val="5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13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Cs w:val="21"/>
              </w:rPr>
              <w:t>融媒体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Cs w:val="21"/>
              </w:rPr>
              <w:t>背景下齐市红色文化翻译大众化研究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QSX2022—50JL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基础理论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田志伟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06E" w:rsidRDefault="00D8106E" w:rsidP="001777EB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医学院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06E" w:rsidRDefault="00D8106E" w:rsidP="00C80925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300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8106E" w:rsidRDefault="00D8106E" w:rsidP="001777EB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2023年10月前</w:t>
            </w:r>
          </w:p>
        </w:tc>
      </w:tr>
      <w:bookmarkEnd w:id="0"/>
    </w:tbl>
    <w:p w:rsidR="002B24BE" w:rsidRDefault="002B24BE" w:rsidP="002B24BE">
      <w:pPr>
        <w:ind w:right="560"/>
        <w:rPr>
          <w:rFonts w:ascii="仿宋" w:eastAsia="仿宋" w:hAnsi="仿宋"/>
          <w:szCs w:val="21"/>
          <w:u w:val="single"/>
        </w:rPr>
      </w:pPr>
    </w:p>
    <w:p w:rsidR="002B24BE" w:rsidRDefault="002B24BE" w:rsidP="002B24BE">
      <w:pPr>
        <w:ind w:firstLineChars="350" w:firstLine="735"/>
        <w:jc w:val="right"/>
        <w:rPr>
          <w:rFonts w:ascii="仿宋" w:eastAsia="仿宋" w:hAnsi="仿宋"/>
          <w:szCs w:val="21"/>
          <w:u w:val="single"/>
        </w:rPr>
      </w:pPr>
    </w:p>
    <w:p w:rsidR="002B24BE" w:rsidRPr="00EC7E7B" w:rsidRDefault="002B24BE" w:rsidP="002B24BE">
      <w:pPr>
        <w:ind w:firstLineChars="350" w:firstLine="735"/>
        <w:jc w:val="right"/>
        <w:rPr>
          <w:rFonts w:ascii="仿宋" w:eastAsia="仿宋" w:hAnsi="仿宋"/>
          <w:szCs w:val="21"/>
          <w:u w:val="single"/>
        </w:rPr>
      </w:pPr>
    </w:p>
    <w:p w:rsidR="00754CF1" w:rsidRDefault="00754CF1" w:rsidP="002B24BE">
      <w:pPr>
        <w:ind w:rightChars="-650" w:right="-1365" w:firstLineChars="300" w:firstLine="630"/>
        <w:rPr>
          <w:rFonts w:ascii="仿宋" w:eastAsia="仿宋" w:hAnsi="仿宋"/>
          <w:szCs w:val="21"/>
          <w:u w:val="single"/>
        </w:rPr>
      </w:pPr>
    </w:p>
    <w:sectPr w:rsidR="00754CF1" w:rsidSect="00754CF1">
      <w:headerReference w:type="even" r:id="rId8"/>
      <w:headerReference w:type="default" r:id="rId9"/>
      <w:footerReference w:type="default" r:id="rId10"/>
      <w:pgSz w:w="11906" w:h="16838"/>
      <w:pgMar w:top="1440" w:right="1797" w:bottom="1440" w:left="179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06E2" w:rsidRDefault="00FD06E2" w:rsidP="00754CF1">
      <w:r>
        <w:separator/>
      </w:r>
    </w:p>
  </w:endnote>
  <w:endnote w:type="continuationSeparator" w:id="0">
    <w:p w:rsidR="00FD06E2" w:rsidRDefault="00FD06E2" w:rsidP="00754C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黑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504D" w:rsidRDefault="00FD06E2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51659264;mso-wrap-style:none;mso-position-horizontal:center;mso-position-horizontal-relative:margin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BYAAABkcnMvUEsBAhQAFAAAAAgAh07iQM6pebnPAAAABQEAAA8AAAAAAAAAAQAg&#10;AAAAOAAAAGRycy9kb3ducmV2LnhtbFBLAQIUABQAAAAIAIdO4kAadoHJyAEAAJkDAAAOAAAAAAAA&#10;AAEAIAAAADQBAABkcnMvZTJvRG9jLnhtbFBLBQYAAAAABgAGAFkBAABuBQAAAAA=&#10;" filled="f" stroked="f">
          <v:textbox style="mso-fit-shape-to-text:t" inset="0,0,0,0">
            <w:txbxContent>
              <w:p w:rsidR="005B504D" w:rsidRDefault="00FD06E2">
                <w:pPr>
                  <w:pStyle w:val="a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C80925">
                  <w:rPr>
                    <w:noProof/>
                  </w:rPr>
                  <w:t>- 1 -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06E2" w:rsidRDefault="00FD06E2" w:rsidP="00754CF1">
      <w:r>
        <w:separator/>
      </w:r>
    </w:p>
  </w:footnote>
  <w:footnote w:type="continuationSeparator" w:id="0">
    <w:p w:rsidR="00FD06E2" w:rsidRDefault="00FD06E2" w:rsidP="00754C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504D" w:rsidRDefault="005B504D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504D" w:rsidRDefault="005B504D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4356FEA"/>
    <w:rsid w:val="8AFF42BD"/>
    <w:rsid w:val="00026936"/>
    <w:rsid w:val="0002746A"/>
    <w:rsid w:val="00031B6B"/>
    <w:rsid w:val="00051127"/>
    <w:rsid w:val="00072082"/>
    <w:rsid w:val="00083F47"/>
    <w:rsid w:val="000925E4"/>
    <w:rsid w:val="00095E6E"/>
    <w:rsid w:val="000C051D"/>
    <w:rsid w:val="000C1CC8"/>
    <w:rsid w:val="000E7D2C"/>
    <w:rsid w:val="00136AEA"/>
    <w:rsid w:val="00153CCA"/>
    <w:rsid w:val="001602F3"/>
    <w:rsid w:val="0019239F"/>
    <w:rsid w:val="00192495"/>
    <w:rsid w:val="001945A2"/>
    <w:rsid w:val="0019758A"/>
    <w:rsid w:val="001A6708"/>
    <w:rsid w:val="001C5CEA"/>
    <w:rsid w:val="001D02BD"/>
    <w:rsid w:val="002000C0"/>
    <w:rsid w:val="0021044B"/>
    <w:rsid w:val="002164DB"/>
    <w:rsid w:val="00221004"/>
    <w:rsid w:val="00230771"/>
    <w:rsid w:val="00242F54"/>
    <w:rsid w:val="00264958"/>
    <w:rsid w:val="00274702"/>
    <w:rsid w:val="00274D8F"/>
    <w:rsid w:val="002B24BE"/>
    <w:rsid w:val="002D108A"/>
    <w:rsid w:val="002E06A7"/>
    <w:rsid w:val="002E5FA5"/>
    <w:rsid w:val="002F1EC0"/>
    <w:rsid w:val="002F437C"/>
    <w:rsid w:val="002F6390"/>
    <w:rsid w:val="002F68CE"/>
    <w:rsid w:val="00320052"/>
    <w:rsid w:val="00324EBB"/>
    <w:rsid w:val="00337517"/>
    <w:rsid w:val="00344463"/>
    <w:rsid w:val="00345AF0"/>
    <w:rsid w:val="0035317F"/>
    <w:rsid w:val="00365483"/>
    <w:rsid w:val="00382BA6"/>
    <w:rsid w:val="003B0CFB"/>
    <w:rsid w:val="003C2591"/>
    <w:rsid w:val="003F3DEE"/>
    <w:rsid w:val="00405F36"/>
    <w:rsid w:val="004264E2"/>
    <w:rsid w:val="00451BE3"/>
    <w:rsid w:val="004633F4"/>
    <w:rsid w:val="00463F3F"/>
    <w:rsid w:val="00482148"/>
    <w:rsid w:val="004A2DBC"/>
    <w:rsid w:val="004F0167"/>
    <w:rsid w:val="004F1169"/>
    <w:rsid w:val="00505593"/>
    <w:rsid w:val="005076A2"/>
    <w:rsid w:val="0051302C"/>
    <w:rsid w:val="00532E9A"/>
    <w:rsid w:val="00563802"/>
    <w:rsid w:val="00571DFB"/>
    <w:rsid w:val="005733D3"/>
    <w:rsid w:val="00573B0E"/>
    <w:rsid w:val="005B504D"/>
    <w:rsid w:val="005F31B3"/>
    <w:rsid w:val="005F585B"/>
    <w:rsid w:val="005F64D0"/>
    <w:rsid w:val="006244F3"/>
    <w:rsid w:val="00624745"/>
    <w:rsid w:val="00644C6B"/>
    <w:rsid w:val="00646E6B"/>
    <w:rsid w:val="006501FB"/>
    <w:rsid w:val="0065522A"/>
    <w:rsid w:val="0067604B"/>
    <w:rsid w:val="0068269D"/>
    <w:rsid w:val="006A7204"/>
    <w:rsid w:val="006B584D"/>
    <w:rsid w:val="006B7F62"/>
    <w:rsid w:val="006C35A1"/>
    <w:rsid w:val="006D60E3"/>
    <w:rsid w:val="007214BC"/>
    <w:rsid w:val="007539FB"/>
    <w:rsid w:val="00754CF1"/>
    <w:rsid w:val="0076278E"/>
    <w:rsid w:val="00777AB5"/>
    <w:rsid w:val="007810DF"/>
    <w:rsid w:val="00793B7D"/>
    <w:rsid w:val="00794064"/>
    <w:rsid w:val="00796C0C"/>
    <w:rsid w:val="007A7C7E"/>
    <w:rsid w:val="007C29A7"/>
    <w:rsid w:val="007C6235"/>
    <w:rsid w:val="007D070C"/>
    <w:rsid w:val="007D3E12"/>
    <w:rsid w:val="007D56D7"/>
    <w:rsid w:val="007D5D04"/>
    <w:rsid w:val="007F0F8F"/>
    <w:rsid w:val="00804F9E"/>
    <w:rsid w:val="00814E78"/>
    <w:rsid w:val="00816CB9"/>
    <w:rsid w:val="00817674"/>
    <w:rsid w:val="00823B04"/>
    <w:rsid w:val="00825440"/>
    <w:rsid w:val="00825DD0"/>
    <w:rsid w:val="00827AEA"/>
    <w:rsid w:val="0086685E"/>
    <w:rsid w:val="00867F27"/>
    <w:rsid w:val="008B2977"/>
    <w:rsid w:val="008D1CBA"/>
    <w:rsid w:val="008D6795"/>
    <w:rsid w:val="008E3A3B"/>
    <w:rsid w:val="009137D7"/>
    <w:rsid w:val="00914AFB"/>
    <w:rsid w:val="00934096"/>
    <w:rsid w:val="00934476"/>
    <w:rsid w:val="00965CA5"/>
    <w:rsid w:val="00974D20"/>
    <w:rsid w:val="009752A1"/>
    <w:rsid w:val="00986326"/>
    <w:rsid w:val="0098710D"/>
    <w:rsid w:val="00991772"/>
    <w:rsid w:val="009B6B34"/>
    <w:rsid w:val="009F25BD"/>
    <w:rsid w:val="00A003B9"/>
    <w:rsid w:val="00A049EA"/>
    <w:rsid w:val="00A04E58"/>
    <w:rsid w:val="00A16347"/>
    <w:rsid w:val="00A52A03"/>
    <w:rsid w:val="00A81FE2"/>
    <w:rsid w:val="00AA0F1F"/>
    <w:rsid w:val="00AB60AE"/>
    <w:rsid w:val="00AB7D13"/>
    <w:rsid w:val="00AC01B4"/>
    <w:rsid w:val="00AD19EA"/>
    <w:rsid w:val="00AD3702"/>
    <w:rsid w:val="00B14BE7"/>
    <w:rsid w:val="00B20A64"/>
    <w:rsid w:val="00B2330E"/>
    <w:rsid w:val="00B3281F"/>
    <w:rsid w:val="00B44371"/>
    <w:rsid w:val="00B44FC7"/>
    <w:rsid w:val="00B52EE5"/>
    <w:rsid w:val="00B53D08"/>
    <w:rsid w:val="00B5564C"/>
    <w:rsid w:val="00B61D38"/>
    <w:rsid w:val="00B76F68"/>
    <w:rsid w:val="00B77394"/>
    <w:rsid w:val="00B865EC"/>
    <w:rsid w:val="00B873AF"/>
    <w:rsid w:val="00B94C1A"/>
    <w:rsid w:val="00BA0FB2"/>
    <w:rsid w:val="00BB04DD"/>
    <w:rsid w:val="00BB1E7A"/>
    <w:rsid w:val="00BB533E"/>
    <w:rsid w:val="00BC7AA0"/>
    <w:rsid w:val="00BD547B"/>
    <w:rsid w:val="00BE2BD4"/>
    <w:rsid w:val="00C02602"/>
    <w:rsid w:val="00C0555C"/>
    <w:rsid w:val="00C214FE"/>
    <w:rsid w:val="00C602FA"/>
    <w:rsid w:val="00C61144"/>
    <w:rsid w:val="00C66E87"/>
    <w:rsid w:val="00C80925"/>
    <w:rsid w:val="00C86CB7"/>
    <w:rsid w:val="00D15C59"/>
    <w:rsid w:val="00D2463E"/>
    <w:rsid w:val="00D55A51"/>
    <w:rsid w:val="00D73515"/>
    <w:rsid w:val="00D8106E"/>
    <w:rsid w:val="00D870B4"/>
    <w:rsid w:val="00D96E5D"/>
    <w:rsid w:val="00DC5612"/>
    <w:rsid w:val="00DD0B7F"/>
    <w:rsid w:val="00DE693D"/>
    <w:rsid w:val="00E37100"/>
    <w:rsid w:val="00E6291C"/>
    <w:rsid w:val="00E904E7"/>
    <w:rsid w:val="00EC76A4"/>
    <w:rsid w:val="00EC7E7B"/>
    <w:rsid w:val="00F023C5"/>
    <w:rsid w:val="00F03807"/>
    <w:rsid w:val="00F0479B"/>
    <w:rsid w:val="00F1442E"/>
    <w:rsid w:val="00F566F3"/>
    <w:rsid w:val="00F710E2"/>
    <w:rsid w:val="00FD06E2"/>
    <w:rsid w:val="00FD44A9"/>
    <w:rsid w:val="24356FEA"/>
    <w:rsid w:val="63673C7E"/>
    <w:rsid w:val="702841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uiPriority="99"/>
    <w:lsdException w:name="Followed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54CF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754CF1"/>
    <w:pPr>
      <w:ind w:leftChars="2500" w:left="100"/>
    </w:pPr>
  </w:style>
  <w:style w:type="paragraph" w:styleId="a4">
    <w:name w:val="footer"/>
    <w:basedOn w:val="a"/>
    <w:link w:val="Char0"/>
    <w:qFormat/>
    <w:rsid w:val="00754C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754C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sid w:val="00754CF1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754CF1"/>
    <w:rPr>
      <w:kern w:val="2"/>
      <w:sz w:val="18"/>
      <w:szCs w:val="18"/>
    </w:rPr>
  </w:style>
  <w:style w:type="character" w:customStyle="1" w:styleId="Char">
    <w:name w:val="日期 Char"/>
    <w:basedOn w:val="a0"/>
    <w:link w:val="a3"/>
    <w:qFormat/>
    <w:rsid w:val="00754CF1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135</Words>
  <Characters>772</Characters>
  <Application>Microsoft Office Word</Application>
  <DocSecurity>0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91</cp:revision>
  <cp:lastPrinted>2022-08-04T01:18:00Z</cp:lastPrinted>
  <dcterms:created xsi:type="dcterms:W3CDTF">2016-11-19T11:25:00Z</dcterms:created>
  <dcterms:modified xsi:type="dcterms:W3CDTF">2022-08-20T01:10:00Z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2052-4.4.1.7360</vt:lpwstr>
  </property>
  <property fmtid="{D5CDD505-2E9C-101B-9397-08002B2CF9AE}" pid="3" name="ICV">
    <vt:lpwstr>AD9834BD99041EAA071CE962BDC81647</vt:lpwstr>
  </property>
</Properties>
</file>