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t>附件6：监控正确角度</w:t>
      </w:r>
    </w:p>
    <w:p>
      <w:pPr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drawing>
          <wp:inline distT="0" distB="0" distL="114300" distR="114300">
            <wp:extent cx="2504440" cy="3339465"/>
            <wp:effectExtent l="0" t="0" r="10160" b="13335"/>
            <wp:docPr id="1" name="图片 1" descr="lADPDhJzsh9N9dzNBQDNA8A_960_1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ADPDhJzsh9N9dzNBQDNA8A_960_12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04440" cy="333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default"/>
          <w:color w:val="000000"/>
          <w:sz w:val="28"/>
          <w:szCs w:val="28"/>
          <w:lang w:val="en-US" w:eastAsia="zh-CN"/>
        </w:rPr>
        <w:drawing>
          <wp:inline distT="0" distB="0" distL="114300" distR="114300">
            <wp:extent cx="2503170" cy="3338830"/>
            <wp:effectExtent l="0" t="0" r="11430" b="13970"/>
            <wp:docPr id="2" name="图片 2" descr="lADPDg7mM3qHddnNBQDNA8A_960_1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ADPDg7mM3qHddnNBQDNA8A_960_12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03170" cy="333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22209"/>
    <w:rsid w:val="0E8F686F"/>
    <w:rsid w:val="3DE2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2020-06-01T05:21:00Z</dcterms:created>
  <dc:creator>秦伟</dc:creator>
  <cp:lastModifiedBy>wxq</cp:lastModifiedBy>
  <dcterms:modified xsi:type="dcterms:W3CDTF">2022-05-17T07:13:29Z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0CED5ACEB1F7480E8BB9720D8C368805</vt:lpwstr>
  </property>
</Properties>
</file>