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D2CBB">
      <w:pPr>
        <w:keepNext w:val="0"/>
        <w:keepLines w:val="0"/>
        <w:pageBreakBefore w:val="0"/>
        <w:widowControl/>
        <w:kinsoku w:val="0"/>
        <w:wordWrap/>
        <w:overflowPunct/>
        <w:topLinePunct w:val="0"/>
        <w:autoSpaceDE w:val="0"/>
        <w:autoSpaceDN w:val="0"/>
        <w:bidi w:val="0"/>
        <w:adjustRightInd w:val="0"/>
        <w:snapToGrid w:val="0"/>
        <w:spacing w:line="360" w:lineRule="auto"/>
        <w:ind w:firstLine="643" w:firstLineChars="200"/>
        <w:jc w:val="center"/>
        <w:textAlignment w:val="baseline"/>
        <w:rPr>
          <w:rFonts w:hint="eastAsia" w:ascii="仿宋" w:hAnsi="仿宋" w:eastAsia="仿宋" w:cs="仿宋"/>
          <w:b/>
          <w:bCs/>
          <w:sz w:val="32"/>
          <w:szCs w:val="32"/>
        </w:rPr>
      </w:pPr>
      <w:r>
        <w:rPr>
          <w:rFonts w:hint="eastAsia" w:ascii="仿宋" w:hAnsi="仿宋" w:eastAsia="仿宋" w:cs="仿宋"/>
          <w:b/>
          <w:bCs/>
          <w:sz w:val="32"/>
          <w:szCs w:val="32"/>
        </w:rPr>
        <w:t>关于虚拟仿真</w:t>
      </w:r>
      <w:r>
        <w:rPr>
          <w:rFonts w:hint="eastAsia" w:ascii="仿宋" w:hAnsi="仿宋" w:eastAsia="仿宋" w:cs="仿宋"/>
          <w:b/>
          <w:bCs/>
          <w:sz w:val="32"/>
          <w:szCs w:val="32"/>
          <w:lang w:eastAsia="zh-CN"/>
        </w:rPr>
        <w:t>实践</w:t>
      </w:r>
      <w:r>
        <w:rPr>
          <w:rFonts w:hint="eastAsia" w:ascii="仿宋" w:hAnsi="仿宋" w:eastAsia="仿宋" w:cs="仿宋"/>
          <w:b/>
          <w:bCs/>
          <w:sz w:val="32"/>
          <w:szCs w:val="32"/>
        </w:rPr>
        <w:t>技能大赛场地要求的说明</w:t>
      </w:r>
      <w:bookmarkStart w:id="0" w:name="_GoBack"/>
      <w:bookmarkEnd w:id="0"/>
    </w:p>
    <w:p w14:paraId="7F12348A">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rPr>
        <w:t>一、电脑配置要求：</w:t>
      </w:r>
    </w:p>
    <w:p w14:paraId="3FBFEA18">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各</w:t>
      </w:r>
      <w:r>
        <w:rPr>
          <w:rFonts w:hint="eastAsia" w:ascii="仿宋" w:hAnsi="仿宋" w:eastAsia="仿宋" w:cs="仿宋"/>
          <w:sz w:val="28"/>
          <w:szCs w:val="28"/>
          <w:lang w:eastAsia="zh-CN"/>
        </w:rPr>
        <w:t>基地</w:t>
      </w:r>
      <w:r>
        <w:rPr>
          <w:rFonts w:hint="eastAsia" w:ascii="仿宋" w:hAnsi="仿宋" w:eastAsia="仿宋" w:cs="仿宋"/>
          <w:sz w:val="28"/>
          <w:szCs w:val="28"/>
        </w:rPr>
        <w:t>按照电脑最低配置要求，以实际参赛选手数加1-2台备用的数量配备电脑。</w:t>
      </w:r>
    </w:p>
    <w:p w14:paraId="1E968A18">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电脑及网络基础配置：</w:t>
      </w:r>
    </w:p>
    <w:p w14:paraId="4091212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处理器：Intel 酷睿 i5-4590 或 AMD FX8350 同档或更高配置</w:t>
      </w:r>
    </w:p>
    <w:p w14:paraId="27EB4E5D">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 xml:space="preserve">显 卡：NVIDIA GTX980 同档或更高配置的独立显卡 </w:t>
      </w:r>
    </w:p>
    <w:p w14:paraId="4851F92E">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 xml:space="preserve">硬 盘：500G 或以上，系统硬盘可用储存不少于 1G </w:t>
      </w:r>
    </w:p>
    <w:p w14:paraId="6909552D">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 xml:space="preserve">内 存：8GB 以上，可用内存需大于 5GB </w:t>
      </w:r>
    </w:p>
    <w:p w14:paraId="244679B9">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 xml:space="preserve">系 统：windows10 以上的 64 位版本 </w:t>
      </w:r>
    </w:p>
    <w:p w14:paraId="611AA34A">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lang w:val="en-US" w:eastAsia="zh-CN"/>
        </w:rPr>
        <w:t>分辨率：分辨率为 1920*1080 或符合 16:9 的分辨率</w:t>
      </w:r>
    </w:p>
    <w:p w14:paraId="3DD565D3">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rPr>
        <w:t>二、监考设备要求</w:t>
      </w:r>
    </w:p>
    <w:p w14:paraId="604B8D47">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1.各</w:t>
      </w:r>
      <w:r>
        <w:rPr>
          <w:rFonts w:hint="eastAsia" w:ascii="仿宋" w:hAnsi="仿宋" w:eastAsia="仿宋" w:cs="仿宋"/>
          <w:sz w:val="28"/>
          <w:szCs w:val="28"/>
          <w:lang w:eastAsia="zh-CN"/>
        </w:rPr>
        <w:t>教学基地</w:t>
      </w:r>
      <w:r>
        <w:rPr>
          <w:rFonts w:hint="eastAsia" w:ascii="仿宋" w:hAnsi="仿宋" w:eastAsia="仿宋" w:cs="仿宋"/>
          <w:sz w:val="28"/>
          <w:szCs w:val="28"/>
        </w:rPr>
        <w:t>需在比赛场地设置</w:t>
      </w:r>
      <w:r>
        <w:rPr>
          <w:rFonts w:hint="eastAsia" w:ascii="仿宋" w:hAnsi="仿宋" w:eastAsia="仿宋" w:cs="仿宋"/>
          <w:sz w:val="28"/>
          <w:szCs w:val="28"/>
          <w:lang w:val="en-US" w:eastAsia="zh-CN"/>
        </w:rPr>
        <w:t>前后两个</w:t>
      </w:r>
      <w:r>
        <w:rPr>
          <w:rFonts w:hint="eastAsia" w:ascii="仿宋" w:hAnsi="仿宋" w:eastAsia="仿宋" w:cs="仿宋"/>
          <w:sz w:val="28"/>
          <w:szCs w:val="28"/>
        </w:rPr>
        <w:t>能够连接到腾讯会议的摄像头用作线上监考，摄像头的位置应确保能够看到参赛选手上半身及周围环境，比赛过程中需全程开启，腾讯会议号赛前另行通知。</w:t>
      </w:r>
    </w:p>
    <w:p w14:paraId="5E229273">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2.请各</w:t>
      </w:r>
      <w:r>
        <w:rPr>
          <w:rFonts w:hint="eastAsia" w:ascii="仿宋" w:hAnsi="仿宋" w:eastAsia="仿宋" w:cs="仿宋"/>
          <w:sz w:val="28"/>
          <w:szCs w:val="28"/>
          <w:lang w:eastAsia="zh-CN"/>
        </w:rPr>
        <w:t>基地</w:t>
      </w:r>
      <w:r>
        <w:rPr>
          <w:rFonts w:hint="eastAsia" w:ascii="仿宋" w:hAnsi="仿宋" w:eastAsia="仿宋" w:cs="仿宋"/>
          <w:sz w:val="28"/>
          <w:szCs w:val="28"/>
        </w:rPr>
        <w:t>在比赛前调试比赛场地，调试内容如下：</w:t>
      </w:r>
    </w:p>
    <w:p w14:paraId="41B70BFF">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1</w:t>
      </w:r>
      <w:r>
        <w:rPr>
          <w:rFonts w:hint="eastAsia" w:ascii="仿宋" w:hAnsi="仿宋" w:eastAsia="仿宋" w:cs="仿宋"/>
          <w:sz w:val="28"/>
          <w:szCs w:val="28"/>
        </w:rPr>
        <w:t>）提前进行虚拟仿真案例预下载（预下载链接另行发布），并确保东北三省一区大学生医学虚拟仿真技能大赛练习平台上的各项案例均能正常运行。</w:t>
      </w:r>
    </w:p>
    <w:p w14:paraId="4D600134">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）调试音频、视频播放软件、设备（建议配备耳机），确保考试当天能够顺利运行。</w:t>
      </w:r>
    </w:p>
    <w:p w14:paraId="20BC5C62">
      <w:pPr>
        <w:keepNext w:val="0"/>
        <w:keepLines w:val="0"/>
        <w:pageBreakBefore w:val="0"/>
        <w:widowControl/>
        <w:kinsoku w:val="0"/>
        <w:wordWrap/>
        <w:overflowPunct/>
        <w:topLinePunct w:val="0"/>
        <w:autoSpaceDE w:val="0"/>
        <w:autoSpaceDN w:val="0"/>
        <w:bidi w:val="0"/>
        <w:adjustRightInd w:val="0"/>
        <w:snapToGrid w:val="0"/>
        <w:spacing w:line="36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rPr>
        <w:t>三、人员配置要求</w:t>
      </w:r>
    </w:p>
    <w:p w14:paraId="79794E56">
      <w:pPr>
        <w:keepNext w:val="0"/>
        <w:keepLines w:val="0"/>
        <w:pageBreakBefore w:val="0"/>
        <w:widowControl/>
        <w:kinsoku w:val="0"/>
        <w:wordWrap/>
        <w:overflowPunct/>
        <w:topLinePunct w:val="0"/>
        <w:autoSpaceDE w:val="0"/>
        <w:autoSpaceDN w:val="0"/>
        <w:bidi w:val="0"/>
        <w:adjustRightInd w:val="0"/>
        <w:snapToGrid w:val="0"/>
        <w:spacing w:line="360" w:lineRule="auto"/>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各</w:t>
      </w:r>
      <w:r>
        <w:rPr>
          <w:rFonts w:hint="eastAsia" w:ascii="仿宋" w:hAnsi="仿宋" w:eastAsia="仿宋" w:cs="仿宋"/>
          <w:sz w:val="28"/>
          <w:szCs w:val="28"/>
          <w:lang w:eastAsia="zh-CN"/>
        </w:rPr>
        <w:t>教学基地</w:t>
      </w:r>
      <w:r>
        <w:rPr>
          <w:rFonts w:hint="eastAsia" w:ascii="仿宋" w:hAnsi="仿宋" w:eastAsia="仿宋" w:cs="仿宋"/>
          <w:sz w:val="28"/>
          <w:szCs w:val="28"/>
        </w:rPr>
        <w:t>根据实际情况</w:t>
      </w:r>
      <w:r>
        <w:rPr>
          <w:rFonts w:hint="eastAsia" w:ascii="仿宋" w:hAnsi="仿宋" w:eastAsia="仿宋" w:cs="仿宋"/>
          <w:sz w:val="28"/>
          <w:szCs w:val="28"/>
          <w:lang w:eastAsia="zh-CN"/>
        </w:rPr>
        <w:t>至少</w:t>
      </w:r>
      <w:r>
        <w:rPr>
          <w:rFonts w:hint="eastAsia" w:ascii="仿宋" w:hAnsi="仿宋" w:eastAsia="仿宋" w:cs="仿宋"/>
          <w:sz w:val="28"/>
          <w:szCs w:val="28"/>
        </w:rPr>
        <w:t>安排</w:t>
      </w:r>
      <w:r>
        <w:rPr>
          <w:rFonts w:hint="eastAsia" w:ascii="仿宋" w:hAnsi="仿宋" w:eastAsia="仿宋" w:cs="仿宋"/>
          <w:sz w:val="28"/>
          <w:szCs w:val="28"/>
          <w:lang w:val="en-US" w:eastAsia="zh-CN"/>
        </w:rPr>
        <w:t>2位</w:t>
      </w:r>
      <w:r>
        <w:rPr>
          <w:rFonts w:hint="eastAsia" w:ascii="仿宋" w:hAnsi="仿宋" w:eastAsia="仿宋" w:cs="仿宋"/>
          <w:sz w:val="28"/>
          <w:szCs w:val="28"/>
        </w:rPr>
        <w:t>监考人员。</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U4ZWZkMGM3ZGIyMGJjMmMzM2Q5NTkzMTAzODFiYjcifQ=="/>
  </w:docVars>
  <w:rsids>
    <w:rsidRoot w:val="0FEA06D9"/>
    <w:rsid w:val="04C42EA2"/>
    <w:rsid w:val="079B7C9E"/>
    <w:rsid w:val="0A3E7253"/>
    <w:rsid w:val="0B09087D"/>
    <w:rsid w:val="0C7451AE"/>
    <w:rsid w:val="0D337487"/>
    <w:rsid w:val="0DEC78CD"/>
    <w:rsid w:val="0E4D5CB6"/>
    <w:rsid w:val="0FEA06D9"/>
    <w:rsid w:val="13113756"/>
    <w:rsid w:val="161F262E"/>
    <w:rsid w:val="163836F0"/>
    <w:rsid w:val="243F3C08"/>
    <w:rsid w:val="26527EB6"/>
    <w:rsid w:val="2B512566"/>
    <w:rsid w:val="2D391DD0"/>
    <w:rsid w:val="361529C8"/>
    <w:rsid w:val="367774C5"/>
    <w:rsid w:val="3EA352FB"/>
    <w:rsid w:val="49F33A43"/>
    <w:rsid w:val="4A0A6190"/>
    <w:rsid w:val="4F2A1121"/>
    <w:rsid w:val="5CAE513F"/>
    <w:rsid w:val="5CFF7F8E"/>
    <w:rsid w:val="5E280F21"/>
    <w:rsid w:val="5F95717C"/>
    <w:rsid w:val="6B9F6CC6"/>
    <w:rsid w:val="6BAE0CB8"/>
    <w:rsid w:val="70A26911"/>
    <w:rsid w:val="76710EFB"/>
    <w:rsid w:val="79140292"/>
    <w:rsid w:val="7C26515D"/>
    <w:rsid w:val="7F257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0"/>
      <w:szCs w:val="30"/>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425</Words>
  <Characters>484</Characters>
  <Lines>0</Lines>
  <Paragraphs>0</Paragraphs>
  <TotalTime>0</TotalTime>
  <ScaleCrop>false</ScaleCrop>
  <LinksUpToDate>false</LinksUpToDate>
  <CharactersWithSpaces>511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2024-08-21T05:58:00Z</dcterms:created>
  <dc:creator>1310-song</dc:creator>
  <cp:lastModifiedBy>1310-song</cp:lastModifiedBy>
  <dcterms:modified xsi:type="dcterms:W3CDTF">2025-09-18T06:36:07Z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F2FA816B9C0B46088382828A8124D5BD_11</vt:lpwstr>
  </property>
  <property fmtid="{D5CDD505-2E9C-101B-9397-08002B2CF9AE}" pid="4" name="KSOTemplateDocerSaveRecord">
    <vt:lpwstr>eyJoZGlkIjoiMzM5ZmE3ZmNlYjM0YjI5NmU4N2FhMWEzMjg3YWJhOGYiLCJ1c2VySWQiOiI0MTk5Mjk5NjEifQ==</vt:lpwstr>
  </property>
</Properties>
</file>