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51C787">
      <w:pPr>
        <w:spacing w:line="580" w:lineRule="exact"/>
        <w:jc w:val="left"/>
        <w:rPr>
          <w:rFonts w:hint="eastAsia" w:ascii="仿宋_GB2312" w:hAnsi="华文仿宋" w:eastAsia="仿宋_GB2312" w:cs="华文仿宋"/>
          <w:sz w:val="32"/>
          <w:szCs w:val="32"/>
        </w:rPr>
      </w:pPr>
      <w:bookmarkStart w:id="0" w:name="_GoBack"/>
      <w:bookmarkEnd w:id="0"/>
      <w:r>
        <w:rPr>
          <w:rFonts w:hint="eastAsia" w:ascii="黑体" w:hAnsi="黑体" w:eastAsia="黑体"/>
          <w:sz w:val="32"/>
          <w:szCs w:val="32"/>
        </w:rPr>
        <w:t>附件：</w:t>
      </w:r>
    </w:p>
    <w:p w14:paraId="19D231CC">
      <w:pPr>
        <w:spacing w:line="700" w:lineRule="exact"/>
        <w:jc w:val="center"/>
        <w:rPr>
          <w:rFonts w:hint="eastAsia" w:ascii="方正小标宋简体" w:hAnsi="黑体" w:eastAsia="方正小标宋简体" w:cs="方正小标宋简体"/>
          <w:sz w:val="44"/>
          <w:szCs w:val="44"/>
        </w:rPr>
      </w:pPr>
      <w:r>
        <w:rPr>
          <w:rFonts w:hint="eastAsia" w:ascii="方正小标宋简体" w:hAnsi="黑体" w:eastAsia="方正小标宋简体" w:cs="方正小标宋简体"/>
          <w:sz w:val="44"/>
          <w:szCs w:val="44"/>
        </w:rPr>
        <w:t>齐齐哈尔医学院</w:t>
      </w:r>
    </w:p>
    <w:p w14:paraId="1898AAFC">
      <w:pPr>
        <w:spacing w:line="700" w:lineRule="exact"/>
        <w:jc w:val="center"/>
        <w:rPr>
          <w:rFonts w:hint="eastAsia" w:ascii="方正小标宋简体" w:hAnsi="黑体" w:eastAsia="方正小标宋简体" w:cs="方正小标宋简体"/>
          <w:sz w:val="44"/>
          <w:szCs w:val="44"/>
        </w:rPr>
      </w:pPr>
      <w:r>
        <w:rPr>
          <w:rFonts w:hint="eastAsia" w:ascii="方正小标宋简体" w:hAnsi="黑体" w:eastAsia="方正小标宋简体" w:cs="方正小标宋简体"/>
          <w:sz w:val="44"/>
          <w:szCs w:val="44"/>
        </w:rPr>
        <w:t>临床重点专科建设管理办法</w:t>
      </w:r>
    </w:p>
    <w:p w14:paraId="7373E1AF">
      <w:pPr>
        <w:jc w:val="center"/>
        <w:rPr>
          <w:rFonts w:hint="eastAsia" w:ascii="方正小标宋简体" w:hAnsi="黑体" w:eastAsia="方正小标宋简体" w:cs="方正小标宋简体"/>
          <w:sz w:val="32"/>
          <w:szCs w:val="32"/>
        </w:rPr>
      </w:pPr>
    </w:p>
    <w:p w14:paraId="48258F92">
      <w:pPr>
        <w:numPr>
          <w:ilvl w:val="0"/>
          <w:numId w:val="1"/>
        </w:numPr>
        <w:spacing w:line="600" w:lineRule="exact"/>
        <w:jc w:val="center"/>
        <w:rPr>
          <w:rFonts w:hint="eastAsia" w:ascii="黑体" w:hAnsi="黑体" w:eastAsia="黑体" w:cs="仿宋"/>
          <w:sz w:val="32"/>
          <w:szCs w:val="32"/>
        </w:rPr>
      </w:pPr>
      <w:r>
        <w:rPr>
          <w:rFonts w:hint="eastAsia" w:ascii="黑体" w:hAnsi="黑体" w:eastAsia="黑体" w:cs="仿宋"/>
          <w:sz w:val="32"/>
          <w:szCs w:val="32"/>
        </w:rPr>
        <w:t xml:space="preserve"> 总  则</w:t>
      </w:r>
    </w:p>
    <w:p w14:paraId="7B57DBDC">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sz w:val="32"/>
          <w:szCs w:val="32"/>
        </w:rPr>
        <w:t xml:space="preserve">第一条  </w:t>
      </w:r>
      <w:r>
        <w:rPr>
          <w:rFonts w:hint="eastAsia" w:ascii="仿宋_GB2312" w:hAnsi="仿宋" w:eastAsia="仿宋_GB2312" w:cs="仿宋"/>
          <w:kern w:val="2"/>
          <w:sz w:val="32"/>
          <w:szCs w:val="32"/>
        </w:rPr>
        <w:t>为进一步</w:t>
      </w:r>
      <w:r>
        <w:rPr>
          <w:rFonts w:hint="eastAsia" w:ascii="仿宋_GB2312" w:hAnsi="仿宋" w:eastAsia="仿宋_GB2312" w:cs="仿宋"/>
          <w:sz w:val="32"/>
          <w:szCs w:val="32"/>
          <w:shd w:val="clear" w:color="auto" w:fill="FFFFFF"/>
        </w:rPr>
        <w:t>加快我院临床重点专科建设，</w:t>
      </w:r>
      <w:r>
        <w:rPr>
          <w:rFonts w:hint="eastAsia" w:ascii="仿宋_GB2312" w:hAnsi="仿宋" w:eastAsia="仿宋_GB2312" w:cs="仿宋"/>
          <w:kern w:val="2"/>
          <w:sz w:val="32"/>
          <w:szCs w:val="32"/>
        </w:rPr>
        <w:t>加强各附属医疗机构高质量、跨越式、内涵式发展，</w:t>
      </w:r>
      <w:r>
        <w:rPr>
          <w:rFonts w:hint="eastAsia" w:ascii="仿宋_GB2312" w:hAnsi="仿宋" w:eastAsia="仿宋_GB2312" w:cs="仿宋"/>
          <w:sz w:val="32"/>
          <w:szCs w:val="32"/>
          <w:shd w:val="clear" w:color="auto" w:fill="FFFFFF"/>
        </w:rPr>
        <w:t>根据《国家临床重点专科建设项目管理暂行办法》及省、市卫生行政部门对临床重点专科建设的有关标准、要求，按照《齐齐哈尔医学</w:t>
      </w:r>
      <w:r>
        <w:rPr>
          <w:rFonts w:hint="eastAsia" w:ascii="仿宋_GB2312" w:hAnsi="仿宋" w:eastAsia="仿宋_GB2312" w:cs="仿宋"/>
          <w:kern w:val="2"/>
          <w:sz w:val="32"/>
          <w:szCs w:val="32"/>
        </w:rPr>
        <w:t>院“十四五”发展规划》和《齐齐哈尔医学院“十四五”附属医疗机构发展规划》，结合我院及附属医疗机构实际情况，特制定本办法。</w:t>
      </w:r>
    </w:p>
    <w:p w14:paraId="708715B5">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第二条  建设方针：以满足重大疾病临床需求为导向建设临床重点专科,持续改进医疗质量管理体系和标准体系，通过对临床重点专科实行分级管理和目标管理，使专科建设管理逐步科学化、规范化，形成整体推进重点突破的格局，加强重点专科科研创新能力，推动原创性疾病预防诊断治疗新技术、新产品、新方案和新策略等的产出及科技成果转化，使我院临床重点专科整体技术水平进入全省医疗机构先进行列。</w:t>
      </w:r>
    </w:p>
    <w:p w14:paraId="50C5DE64">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第三条  建设意义：临床重点专科建设是医疗卫生服务体系的顶层设计，是深化医药卫生体制改革的重要举措，是提高医疗机构高质量发展的重要途径，以专科发展带动诊疗能力和水平提升，从而提升附属医疗机构专科整体实力，通过加强多学科协作诊疗模式、跨学科协作攻关，带动学科群发展。</w:t>
      </w:r>
    </w:p>
    <w:p w14:paraId="04508866">
      <w:pPr>
        <w:spacing w:line="600" w:lineRule="exact"/>
        <w:jc w:val="center"/>
        <w:rPr>
          <w:rFonts w:hint="eastAsia" w:ascii="黑体" w:hAnsi="黑体" w:eastAsia="黑体" w:cs="仿宋"/>
          <w:sz w:val="32"/>
          <w:szCs w:val="32"/>
        </w:rPr>
      </w:pPr>
      <w:r>
        <w:rPr>
          <w:rFonts w:hint="eastAsia" w:ascii="黑体" w:hAnsi="黑体" w:eastAsia="黑体" w:cs="仿宋"/>
          <w:sz w:val="32"/>
          <w:szCs w:val="32"/>
        </w:rPr>
        <w:t>第二章  临床重点专科建设内容</w:t>
      </w:r>
    </w:p>
    <w:p w14:paraId="5D5E5B90">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第四条  本办法所指的重点专科，是指在临床医疗、教学、科研等方面的整体实力较强，在本专科领域有所突破和创新，在市内同领域中具有突出优势，经建设后有望达到省内先进水平，成为我院的品牌专科。科室人员主要指在职、在岗的专职科室工作人员。</w:t>
      </w:r>
    </w:p>
    <w:p w14:paraId="49E533A2">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第五条  基础条件建设：有足够的医疗用房和独立病区，医护人员配置科学合理；仪器设备齐全完善，能够支撑开展区域内先进的临床诊疗工作和科研实验研究工作。有能力争取到其它科研经费支持，具备突出的科研攻关能力。</w:t>
      </w:r>
    </w:p>
    <w:p w14:paraId="54890F9E">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第六条  医学技术水平建设：具有一定的解决疑难、复杂、危重疾病的能力，某些病种具有市内领先、省内或国内先进的诊治技术，能解决严重影响人民群众健康的关键诊治问题。</w:t>
      </w:r>
    </w:p>
    <w:p w14:paraId="567964F5">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第七条  医学科研水平建设：在本学科领域具有明确而稳定的研究方向，临床特色突出并具有发展优势，科研支撑条件较好，研发能力较强，在该领域处于全市领先或省内先进水平。</w:t>
      </w:r>
    </w:p>
    <w:p w14:paraId="165D151B">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第八条  专科队伍建设：医疗、护理人员齐备，年龄结构、知识结构、职称结构合理，素质优良，发展前景良好。学科带头人学术造诣深、学风正、医德好，具有团队协作能力，在省内或全市有一定知名度。</w:t>
      </w:r>
    </w:p>
    <w:p w14:paraId="225E3B06">
      <w:pPr>
        <w:spacing w:line="600" w:lineRule="exact"/>
        <w:ind w:firstLine="560"/>
        <w:rPr>
          <w:rFonts w:hint="eastAsia" w:ascii="仿宋_GB2312" w:hAnsi="仿宋" w:eastAsia="仿宋_GB2312" w:cs="仿宋"/>
          <w:sz w:val="32"/>
          <w:szCs w:val="32"/>
        </w:rPr>
      </w:pPr>
      <w:r>
        <w:rPr>
          <w:rFonts w:hint="eastAsia" w:ascii="仿宋_GB2312" w:hAnsi="仿宋" w:eastAsia="仿宋_GB2312" w:cs="仿宋"/>
          <w:sz w:val="32"/>
          <w:szCs w:val="32"/>
        </w:rPr>
        <w:t>第九条  人才培养能力建设：积极主动承担理论及实践教学工作。积极开展省内外学术交流。积极开展本科生教育、继续医学教育、留学生教育及研究生教育，承办市级以上继续医学教育项目。深入开展学院层面以上医疗卫生新技术研究，并积极推广应用。</w:t>
      </w:r>
    </w:p>
    <w:p w14:paraId="146BEA19">
      <w:pPr>
        <w:spacing w:line="600" w:lineRule="exact"/>
        <w:jc w:val="center"/>
        <w:rPr>
          <w:rFonts w:hint="eastAsia" w:ascii="黑体" w:hAnsi="黑体" w:eastAsia="黑体" w:cs="仿宋"/>
          <w:sz w:val="32"/>
          <w:szCs w:val="32"/>
        </w:rPr>
      </w:pPr>
      <w:r>
        <w:rPr>
          <w:rFonts w:hint="eastAsia" w:ascii="黑体" w:hAnsi="黑体" w:eastAsia="黑体" w:cs="仿宋"/>
          <w:sz w:val="32"/>
          <w:szCs w:val="32"/>
        </w:rPr>
        <w:t>第三章  申报与认定</w:t>
      </w:r>
    </w:p>
    <w:p w14:paraId="59AE16E5">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第十条  临床重点专科建设依据国家《医疗机构诊疗科目名录》设定。主要包括二、三级临床科目，部分一级临床科目及少数与临床医学相关的科目。</w:t>
      </w:r>
    </w:p>
    <w:p w14:paraId="402A0EC7">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第十一条  由齐齐哈尔医学院医院管理委员会全面负责我院临床重点专科评审与认定工作。</w:t>
      </w:r>
    </w:p>
    <w:p w14:paraId="48EFA45A">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第十二条  各附属医疗机构每年根据我院确定的临床重点专科申报的范围和方向进行申报，原则上学院每年评出5～10个院级临床重点专科进行建设和奖励，可根据实际申报情况进行增减。</w:t>
      </w:r>
    </w:p>
    <w:p w14:paraId="377F7683">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第十三条  申报条件</w:t>
      </w:r>
    </w:p>
    <w:p w14:paraId="14073890">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科室需具备下列所有基本条件和必备条件，并满足3项附加条件方可申报：</w:t>
      </w:r>
    </w:p>
    <w:p w14:paraId="2312575C">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（一）基本条件</w:t>
      </w:r>
    </w:p>
    <w:p w14:paraId="346E1D0D">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有明确的发展目标，完善的发展规划，措施切实可行，在临床医疗、教学、科研等方面的整体实力较强，在本专科领域有所突破和创新，已初步形成两个以上（含两个）特色较为明显、优势较为突出、相对稳定、方向明确的研究方向或亚专科。</w:t>
      </w:r>
    </w:p>
    <w:p w14:paraId="6968A876">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2.原则上拥有30张及以上床位的独立单元，科室布局合理，设置符合相关标准，能开展与本专科发展相适应的专科护理。无病区的专科设置结构要符合相关要求。</w:t>
      </w:r>
    </w:p>
    <w:p w14:paraId="3F235394">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3.专科队伍整体力量较强，职称、年龄、学历结构等方面较为合理，有一支素质较高的后备人才队伍，2名以上从事本专业不少于3年的副主任医师。</w:t>
      </w:r>
    </w:p>
    <w:p w14:paraId="17EF60DA">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4.学科带头人必须是正高职称人员，原则上应具有硕士研究生以上学历，同时具有较高的指导本专科建设的思想素质、业务素质，有市级学会副主任委员或省级学会委员以上学术职务，具有较强的组织协调能力和团结协作精神。</w:t>
      </w:r>
    </w:p>
    <w:p w14:paraId="321E81C9">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5.临床</w:t>
      </w:r>
      <w:r>
        <w:rPr>
          <w:rFonts w:hint="eastAsia" w:ascii="仿宋_GB2312" w:hAnsi="仿宋" w:eastAsia="仿宋_GB2312" w:cs="仿宋"/>
          <w:sz w:val="32"/>
          <w:szCs w:val="32"/>
        </w:rPr>
        <w:t>科室近五年平均</w:t>
      </w:r>
      <w:r>
        <w:rPr>
          <w:rFonts w:hint="eastAsia" w:ascii="仿宋_GB2312" w:hAnsi="仿宋" w:eastAsia="仿宋_GB2312" w:cs="仿宋"/>
          <w:kern w:val="2"/>
          <w:sz w:val="32"/>
          <w:szCs w:val="32"/>
        </w:rPr>
        <w:t>年病床使用率≥85%，平均住院日低于三级公立医院绩效考核指标中位值，住院危重病人抢救成功率≥84%，甲级病历≥90%，入院诊断和出院诊断符合率≥95%，患者满意度≥90%。各项医疗质量指标、医疗安全指标、医疗运营效率指标达到国家公立医院绩效考核中位值要求。医技科室参照本专科质量控制指标和安全运行指标等行业标准。</w:t>
      </w:r>
    </w:p>
    <w:p w14:paraId="7A45185C">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6.</w:t>
      </w:r>
      <w:r>
        <w:rPr>
          <w:rFonts w:hint="eastAsia" w:ascii="仿宋_GB2312" w:hAnsi="仿宋" w:eastAsia="仿宋_GB2312" w:cs="仿宋"/>
          <w:sz w:val="32"/>
          <w:szCs w:val="32"/>
        </w:rPr>
        <w:t>近五年每年均能够承担一定学时的本科生教学、住院医师规范化培训、硕士研究生培养、留学生教育等教学工作，培养指导了一定数量的本科生、住培生或研究生、留学生，并且没有教学差错、事故发生。</w:t>
      </w:r>
    </w:p>
    <w:p w14:paraId="46A8D902">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（二）必备条件</w:t>
      </w:r>
    </w:p>
    <w:p w14:paraId="2A5A1234">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1.近五年开展有填补省内空白的新技术、新业务，积极开展省内外技术合作和交流，引进和推广应用新技术，研究开发临床适宜诊疗技术，获得省级医疗卫生新技术Ⅰ类推广项目1项，或II类推广项目2项，或Ⅲ类推广项目3项。</w:t>
      </w:r>
    </w:p>
    <w:p w14:paraId="432637B1">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kern w:val="2"/>
          <w:sz w:val="32"/>
          <w:szCs w:val="32"/>
        </w:rPr>
        <w:t>2.</w:t>
      </w:r>
      <w:r>
        <w:rPr>
          <w:rFonts w:hint="eastAsia" w:ascii="仿宋_GB2312" w:hAnsi="仿宋" w:eastAsia="仿宋_GB2312" w:cs="仿宋"/>
          <w:sz w:val="32"/>
          <w:szCs w:val="32"/>
        </w:rPr>
        <w:t>近五年有专科人员主持完成市</w:t>
      </w:r>
      <w:r>
        <w:rPr>
          <w:rFonts w:hint="eastAsia" w:ascii="仿宋_GB2312" w:hAnsi="仿宋" w:eastAsia="仿宋_GB2312" w:cs="仿宋"/>
          <w:kern w:val="2"/>
          <w:sz w:val="32"/>
          <w:szCs w:val="32"/>
        </w:rPr>
        <w:t>（厅、局）</w:t>
      </w:r>
      <w:r>
        <w:rPr>
          <w:rFonts w:hint="eastAsia" w:ascii="仿宋_GB2312" w:hAnsi="仿宋" w:eastAsia="仿宋_GB2312" w:cs="仿宋"/>
          <w:sz w:val="32"/>
          <w:szCs w:val="32"/>
        </w:rPr>
        <w:t>级以上科研项目并获得市</w:t>
      </w:r>
      <w:r>
        <w:rPr>
          <w:rFonts w:hint="eastAsia" w:ascii="仿宋_GB2312" w:hAnsi="仿宋" w:eastAsia="仿宋_GB2312" w:cs="仿宋"/>
          <w:kern w:val="2"/>
          <w:sz w:val="32"/>
          <w:szCs w:val="32"/>
        </w:rPr>
        <w:t>（厅、局）级及以上科研成果一等奖1项，或二等奖2项，或三等奖3项</w:t>
      </w:r>
      <w:r>
        <w:rPr>
          <w:rFonts w:hint="eastAsia" w:ascii="仿宋_GB2312" w:hAnsi="仿宋" w:eastAsia="仿宋_GB2312" w:cs="仿宋"/>
          <w:sz w:val="32"/>
          <w:szCs w:val="32"/>
        </w:rPr>
        <w:t>。</w:t>
      </w:r>
    </w:p>
    <w:p w14:paraId="6861BEFA">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kern w:val="2"/>
          <w:sz w:val="32"/>
          <w:szCs w:val="32"/>
          <w:lang w:bidi="ar-SA"/>
        </w:rPr>
        <w:t>3.</w:t>
      </w:r>
      <w:r>
        <w:rPr>
          <w:rFonts w:hint="eastAsia" w:ascii="仿宋_GB2312" w:hAnsi="仿宋" w:eastAsia="仿宋_GB2312" w:cs="仿宋"/>
          <w:sz w:val="32"/>
          <w:szCs w:val="32"/>
        </w:rPr>
        <w:t>近五年有专科人员以第一作者或通讯作者的身份发表学术论文被权威文献检索系统收录2篇，或在中文核心期刊发表学术论文3篇。</w:t>
      </w:r>
    </w:p>
    <w:p w14:paraId="2B268252">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sz w:val="32"/>
          <w:szCs w:val="32"/>
        </w:rPr>
        <w:t>4.近五年有专科人员主持完成学院级别以上教学研究项目2项，并以第一作者或通讯作者的身份在学院认定的国内教育科研期刊目录中发表三类以上教学研究论文2篇以上，或获得学院及以上级别教学成果三等奖以上1项。</w:t>
      </w:r>
    </w:p>
    <w:p w14:paraId="690B7F55">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sz w:val="32"/>
          <w:szCs w:val="32"/>
        </w:rPr>
        <w:t>5.近五年至少组织2次省级以上学术会议，并担任大会主席，或在会上做交流发言,或进行手术等技术展示。</w:t>
      </w:r>
    </w:p>
    <w:p w14:paraId="55BA0702">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（三）附加条件</w:t>
      </w:r>
    </w:p>
    <w:p w14:paraId="29080FEE">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1.近五年有获得学院及以上“名医”称号奖励，或省卫生健康系统突出贡献中青年专家称号奖励，或国家、省、市政府特殊津贴专家称号奖励。</w:t>
      </w:r>
    </w:p>
    <w:p w14:paraId="1E456112">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2.上一年各专科病例组合指数（CMI）及疾病诊断相关分组（DRG）应达到国家、省、市相关绩效考核监测标准及要求。</w:t>
      </w:r>
    </w:p>
    <w:p w14:paraId="569ACE91">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3.</w:t>
      </w:r>
      <w:r>
        <w:rPr>
          <w:rFonts w:hint="eastAsia" w:ascii="仿宋_GB2312" w:hAnsi="仿宋" w:eastAsia="仿宋_GB2312" w:cs="仿宋"/>
          <w:sz w:val="32"/>
          <w:szCs w:val="32"/>
        </w:rPr>
        <w:t>科室积极参与各项公益活动，</w:t>
      </w:r>
      <w:r>
        <w:rPr>
          <w:rFonts w:hint="eastAsia" w:ascii="仿宋_GB2312" w:hAnsi="仿宋" w:eastAsia="仿宋_GB2312" w:cs="仿宋"/>
          <w:kern w:val="2"/>
          <w:sz w:val="32"/>
          <w:szCs w:val="32"/>
        </w:rPr>
        <w:t>年均义诊服务1000人次以上，且献血人次占本科室成员比例≥10%，或积极参与援疆、援藏、对口支援帮扶、医联体建设、代表学院参加省级健康科普知识竞赛等活动。</w:t>
      </w:r>
    </w:p>
    <w:p w14:paraId="1B280CEA">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kern w:val="2"/>
          <w:sz w:val="32"/>
          <w:szCs w:val="32"/>
        </w:rPr>
        <w:t>4.</w:t>
      </w:r>
      <w:r>
        <w:rPr>
          <w:rFonts w:hint="eastAsia" w:ascii="仿宋_GB2312" w:hAnsi="仿宋" w:eastAsia="仿宋_GB2312" w:cs="仿宋"/>
          <w:sz w:val="32"/>
          <w:szCs w:val="32"/>
        </w:rPr>
        <w:t>近五年以主编、副主编或参编身份参与人民卫生出版社出版的系列国家级规划教材编写工作。</w:t>
      </w:r>
    </w:p>
    <w:p w14:paraId="75038307">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sz w:val="32"/>
          <w:szCs w:val="32"/>
        </w:rPr>
        <w:t>5.</w:t>
      </w:r>
      <w:r>
        <w:rPr>
          <w:rFonts w:hint="eastAsia" w:ascii="仿宋_GB2312" w:hAnsi="仿宋" w:eastAsia="仿宋_GB2312" w:cs="仿宋"/>
          <w:kern w:val="2"/>
          <w:sz w:val="32"/>
          <w:szCs w:val="32"/>
        </w:rPr>
        <w:t>近五年有获得省、市领军人才梯队称号奖励。</w:t>
      </w:r>
    </w:p>
    <w:p w14:paraId="3817D105">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（四）有下列情形之一的不得申报：</w:t>
      </w:r>
    </w:p>
    <w:p w14:paraId="4C8E0796">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1.在医德医风、医疗质量和医疗安全等方面存在重大缺陷，或在医疗服务、行风建设、非法、违规行医、疫情防控等领域存在医疗乱象和突出问题，造成严重不良后果的。</w:t>
      </w:r>
    </w:p>
    <w:p w14:paraId="03218B34">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2.违反国家卫生健康委员会颁布《医疗技术临床应用管理办法》，擅自开展医疗技术项目的。</w:t>
      </w:r>
    </w:p>
    <w:p w14:paraId="7E5D2A7D">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3.截止申报当年，发生经鉴定为二级以上医疗事故未满三年的。</w:t>
      </w:r>
    </w:p>
    <w:p w14:paraId="08B83A92">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4.发生重大安全事故，出现人员伤亡，造成较大社会影响的。</w:t>
      </w:r>
    </w:p>
    <w:p w14:paraId="457D824A">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kern w:val="2"/>
          <w:sz w:val="32"/>
          <w:szCs w:val="32"/>
        </w:rPr>
        <w:t>5.发生重大违法、违规、违纪事件，造成严重社会影响的。</w:t>
      </w:r>
    </w:p>
    <w:p w14:paraId="0DB94A24">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第十四条  认定程序</w:t>
      </w:r>
    </w:p>
    <w:p w14:paraId="16BE6153">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学院临床重点专科评审工作按照申报、评审、公示、认定的程序开展。根据《齐齐哈尔医学院临床重点专科评审标准》（以下简称《评审标准》），采用附属医疗机构初评、学院终评的方式评审。各附属医疗机构需从本单位评选的重点专科中进行推荐。</w:t>
      </w:r>
    </w:p>
    <w:p w14:paraId="4E5D2ECF">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（二）齐齐哈尔医学院医院管理委员会根据临床重点专科发展的需要和条件，每年定期组织申报。</w:t>
      </w:r>
    </w:p>
    <w:p w14:paraId="1D29FB71">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（三）各附属医疗机构按照申报要求，对照《评审标准》开展初评工作，根据初评结果择优推荐参加学院终评。</w:t>
      </w:r>
    </w:p>
    <w:p w14:paraId="7B6F298B">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kern w:val="2"/>
          <w:sz w:val="32"/>
          <w:szCs w:val="32"/>
        </w:rPr>
      </w:pPr>
      <w:r>
        <w:rPr>
          <w:rFonts w:hint="eastAsia" w:ascii="仿宋_GB2312" w:hAnsi="仿宋" w:eastAsia="仿宋_GB2312" w:cs="仿宋"/>
          <w:sz w:val="32"/>
          <w:szCs w:val="32"/>
        </w:rPr>
        <w:t>（四）</w:t>
      </w:r>
      <w:r>
        <w:rPr>
          <w:rFonts w:hint="eastAsia" w:ascii="仿宋_GB2312" w:hAnsi="仿宋" w:eastAsia="仿宋_GB2312" w:cs="仿宋"/>
          <w:kern w:val="2"/>
          <w:sz w:val="32"/>
          <w:szCs w:val="32"/>
        </w:rPr>
        <w:t>参评专科需认真填报《齐齐哈尔医学院临床重点专科申报书》，围绕《评审标准》撰写建设报告，由齐齐哈尔医学院医院管理委员会组织专家进行评审。</w:t>
      </w:r>
    </w:p>
    <w:p w14:paraId="3EE2D396">
      <w:pPr>
        <w:pStyle w:val="13"/>
        <w:shd w:val="clear" w:color="auto" w:fill="FFFFFF"/>
        <w:spacing w:before="0" w:beforeAutospacing="0" w:after="0" w:afterAutospacing="0" w:line="600" w:lineRule="exact"/>
        <w:ind w:firstLine="640" w:firstLineChars="200"/>
        <w:jc w:val="both"/>
        <w:rPr>
          <w:rFonts w:hint="eastAsia" w:ascii="仿宋_GB2312" w:hAnsi="仿宋" w:eastAsia="仿宋_GB2312" w:cs="仿宋"/>
          <w:sz w:val="32"/>
          <w:szCs w:val="32"/>
        </w:rPr>
      </w:pPr>
      <w:r>
        <w:rPr>
          <w:rFonts w:hint="eastAsia" w:ascii="仿宋_GB2312" w:hAnsi="仿宋" w:eastAsia="仿宋_GB2312" w:cs="仿宋"/>
          <w:sz w:val="32"/>
          <w:szCs w:val="32"/>
        </w:rPr>
        <w:t>（五）</w:t>
      </w:r>
      <w:r>
        <w:rPr>
          <w:rFonts w:hint="eastAsia" w:ascii="仿宋_GB2312" w:hAnsi="仿宋" w:eastAsia="仿宋_GB2312" w:cs="仿宋"/>
          <w:kern w:val="2"/>
          <w:sz w:val="32"/>
          <w:szCs w:val="32"/>
        </w:rPr>
        <w:t>评审形式包括专家审阅《齐齐哈尔医学院临床重点专科申报书》、建设报告，抽查相关文件、记录，调阅病历，实地走访检查等方式，根据《评审标准》对申报专科进行评分，择优确定评审结果后，呈报院长办公会议审议批准。</w:t>
      </w:r>
    </w:p>
    <w:p w14:paraId="0F13B5CC">
      <w:pPr>
        <w:spacing w:line="600" w:lineRule="exact"/>
        <w:jc w:val="center"/>
        <w:rPr>
          <w:rFonts w:hint="eastAsia" w:ascii="黑体" w:hAnsi="黑体" w:eastAsia="黑体" w:cs="仿宋"/>
          <w:sz w:val="32"/>
          <w:szCs w:val="32"/>
        </w:rPr>
      </w:pPr>
      <w:r>
        <w:rPr>
          <w:rFonts w:hint="eastAsia" w:ascii="黑体" w:hAnsi="黑体" w:eastAsia="黑体" w:cs="仿宋"/>
          <w:sz w:val="32"/>
          <w:szCs w:val="32"/>
        </w:rPr>
        <w:t>第四章  考核与管理</w:t>
      </w:r>
    </w:p>
    <w:p w14:paraId="434B8AA3">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第十五条  院级临床重点专科实行动态管理，每五年一个建设周期。周期期满后需撰写建设总结上交医院管理委员会评审，并取得以下成果视为合格。合格者继续确认为下一个周期的院级临床重点专科，不再重新参加评审；不合格者，撤销院级临床重点专科称号，并取消省级及国家级临床重点专科申报资格。</w:t>
      </w:r>
    </w:p>
    <w:p w14:paraId="48FE37B1">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第十六条  各临床重点专科在五年建设周期内应取得以下成果：</w:t>
      </w:r>
    </w:p>
    <w:p w14:paraId="66695E81">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（一）获批省级医疗卫生新技术推广项目Ⅰ类2项，或II类3项，或Ⅲ类4项。</w:t>
      </w:r>
    </w:p>
    <w:p w14:paraId="29039DEF">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（二）有专科人员主持完成省、部级科研项目1项，或市（厅、局）级科研项目2项且获得市（厅、局）级及以上科研成果一等奖1项，或二等奖2项，并获得各级科研经费资助10万元以上。</w:t>
      </w:r>
    </w:p>
    <w:p w14:paraId="4A0DFEE3">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 xml:space="preserve">（三）科室人员在有课题支撑的前提下，以第一作者或通讯作者身份被权威文献检索系统收录与课题相关学术论文3篇，或在中文核心期刊发表学术论文4篇。    </w:t>
      </w:r>
    </w:p>
    <w:p w14:paraId="38F34AF2">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（四）主持完成省级以上教学研究项目1项，并以第一作者或通讯作者的身份在学院认定的国内教育科研期刊目录中发表二类以上教学研究论文2篇，或获得学院及以上级别教学成果二等奖以上1项。</w:t>
      </w:r>
    </w:p>
    <w:p w14:paraId="372262BD">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（五）以主编、副主编身份参与人民卫生出版社出版的系列国家级规划教材编写工作。</w:t>
      </w:r>
    </w:p>
    <w:p w14:paraId="5B04579E">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（六）每半年至少组织1次省级以上学术会议，并担任大会主席，或在会上做交流发言，或进行手术等技术展示。</w:t>
      </w:r>
    </w:p>
    <w:p w14:paraId="794446B4">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（七）获批省级高级研修项目1项，或国家级继续医学教育培训项目1项，或省级继续医学教育培训项目3项。</w:t>
      </w:r>
    </w:p>
    <w:p w14:paraId="7C248502">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（八）学科带头人获得市级学会主任委员或省级学会副主任委员以上学术职务。</w:t>
      </w:r>
    </w:p>
    <w:p w14:paraId="773E5105">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（九）每年均承担本科生、住培生、研究生、留学生教学任务，没有教学差错及教学事故发生，且科室人员至少有2人取得硕士研究生导师资格，并招收至少2名硕士研究生。</w:t>
      </w:r>
    </w:p>
    <w:p w14:paraId="3F643147">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第十七条  学院对已确认的院级临床重点专科在周期内每年进行一次年度考核，各专科每年年末撰写年度报告上交到学院医院管理委员会，并进行现场汇报，内容包括医疗技术水平的发展、临床服务能力的提高、专科辐射能力的发挥、人才队伍的建设、运行情况的上报、质控工作的开展等情况。对年度考核不合格的院级重点专科，予以警告并限期整改，连续2次年度考核不合格的，撤销其院级临床重点专科称号，并取消其下一周期的参评资格。</w:t>
      </w:r>
    </w:p>
    <w:p w14:paraId="1290962D">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第十八条  已获批省级或国家级临床重点专科的科室不再参加院级评审，直接确定为院级临床重点专科，由省及国家行政管理部门负责考评。学院将从院级临床重点专科中择优推荐参加省级或国家级重点专科评选。</w:t>
      </w:r>
    </w:p>
    <w:p w14:paraId="7DA3BF80">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第十九条  学院对院级临床重点专科在第一个建设周期内，每年奖励经费10万元用于专科建设，省级及国家级参照院级奖励标准。</w:t>
      </w:r>
    </w:p>
    <w:p w14:paraId="4F81683C">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第二十条  各级临床重点专科由附属医疗机构进行具体建设和管理工作，学院负责建设督导、年度考核及期满验收评估。</w:t>
      </w:r>
    </w:p>
    <w:p w14:paraId="567B7652">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 xml:space="preserve">第二十一条  学院将临床重点专科建设和发展纳入学院整体建设发展规划之中，保证临床重点专科的良性运转，充分发挥重点专科作用，以点带面，推动附属医疗机构高质量发展。 </w:t>
      </w:r>
    </w:p>
    <w:p w14:paraId="6C16BFCE">
      <w:pPr>
        <w:spacing w:line="600" w:lineRule="exact"/>
        <w:jc w:val="center"/>
        <w:rPr>
          <w:rFonts w:hint="eastAsia" w:ascii="黑体" w:hAnsi="黑体" w:eastAsia="黑体" w:cs="仿宋"/>
          <w:sz w:val="32"/>
          <w:szCs w:val="32"/>
        </w:rPr>
      </w:pPr>
      <w:r>
        <w:rPr>
          <w:rFonts w:hint="eastAsia" w:ascii="黑体" w:hAnsi="黑体" w:eastAsia="黑体" w:cs="仿宋"/>
          <w:sz w:val="32"/>
          <w:szCs w:val="32"/>
        </w:rPr>
        <w:t>第五章  附  则</w:t>
      </w:r>
    </w:p>
    <w:p w14:paraId="35EADF61">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第二十二条  本办法从发布之日起施行。</w:t>
      </w:r>
    </w:p>
    <w:p w14:paraId="0EE75118">
      <w:pPr>
        <w:spacing w:line="60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第二十三条  本办法由医院管理处负责解释。</w:t>
      </w:r>
    </w:p>
    <w:p w14:paraId="6E3EE849">
      <w:pPr>
        <w:ind w:right="24" w:firstLine="640" w:firstLineChars="200"/>
        <w:rPr>
          <w:rFonts w:hint="eastAsia" w:ascii="仿宋_GB2312" w:eastAsia="仿宋_GB2312"/>
          <w:sz w:val="32"/>
          <w:szCs w:val="32"/>
          <w:lang w:eastAsia="zh-CN"/>
        </w:rPr>
      </w:pPr>
      <w:r>
        <w:rPr>
          <w:rFonts w:hint="eastAsia" w:ascii="仿宋_GB2312" w:eastAsia="仿宋_GB2312"/>
          <w:sz w:val="32"/>
          <w:szCs w:val="32"/>
        </w:rPr>
        <w:t>附：1.齐齐哈尔医学院临床重点专科申报</w:t>
      </w:r>
      <w:r>
        <w:rPr>
          <w:rFonts w:hint="eastAsia" w:ascii="仿宋_GB2312" w:eastAsia="仿宋_GB2312"/>
          <w:sz w:val="32"/>
          <w:szCs w:val="32"/>
          <w:lang w:eastAsia="zh-CN"/>
        </w:rPr>
        <w:t>书</w:t>
      </w:r>
    </w:p>
    <w:p w14:paraId="3E71E734">
      <w:pPr>
        <w:ind w:right="24" w:firstLine="640" w:firstLineChars="200"/>
        <w:rPr>
          <w:rFonts w:hint="eastAsia"/>
        </w:rPr>
      </w:pPr>
      <w:r>
        <w:rPr>
          <w:rFonts w:hint="eastAsia" w:ascii="仿宋_GB2312" w:eastAsia="仿宋_GB2312"/>
          <w:sz w:val="32"/>
          <w:szCs w:val="32"/>
        </w:rPr>
        <w:t xml:space="preserve">    2.齐齐哈尔医学院临床重点专科评审标准</w:t>
      </w:r>
    </w:p>
    <w:sectPr>
      <w:footerReference r:id="rId3" w:type="default"/>
      <w:footerReference r:id="rId4" w:type="even"/>
      <w:pgSz w:w="11906" w:h="16838"/>
      <w:pgMar w:top="1985" w:right="1474" w:bottom="1418" w:left="1588" w:header="851" w:footer="1021"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仿宋">
    <w:panose1 w:val="02010600040101010101"/>
    <w:charset w:val="86"/>
    <w:family w:val="auto"/>
    <w:pitch w:val="default"/>
    <w:sig w:usb0="00000287" w:usb1="080F0000" w:usb2="00000000" w:usb3="00000000" w:csb0="0004009F" w:csb1="DFD70000"/>
  </w:font>
  <w:font w:name="方正小标宋简体">
    <w:altName w:val="黑体"/>
    <w:panose1 w:val="00000000000000000000"/>
    <w:charset w:val="86"/>
    <w:family w:val="script"/>
    <w:pitch w:val="default"/>
    <w:sig w:usb0="00000000" w:usb1="00000000" w:usb2="0000001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36B6C2">
    <w:pPr>
      <w:pStyle w:val="11"/>
      <w:framePr w:wrap="around" w:vAnchor="text" w:hAnchor="margin" w:xAlign="outside" w:y="1"/>
      <w:rPr>
        <w:rStyle w:val="19"/>
        <w:rFonts w:ascii="宋体" w:hAnsi="宋体"/>
        <w:sz w:val="28"/>
        <w:szCs w:val="28"/>
      </w:rPr>
    </w:pPr>
    <w:r>
      <w:rPr>
        <w:rStyle w:val="19"/>
        <w:rFonts w:ascii="宋体" w:hAnsi="宋体"/>
        <w:sz w:val="28"/>
        <w:szCs w:val="28"/>
      </w:rPr>
      <w:fldChar w:fldCharType="begin"/>
    </w:r>
    <w:r>
      <w:rPr>
        <w:rStyle w:val="19"/>
        <w:rFonts w:ascii="宋体" w:hAnsi="宋体"/>
        <w:sz w:val="28"/>
        <w:szCs w:val="28"/>
      </w:rPr>
      <w:instrText xml:space="preserve">PAGE  </w:instrText>
    </w:r>
    <w:r>
      <w:rPr>
        <w:rStyle w:val="19"/>
        <w:rFonts w:ascii="宋体" w:hAnsi="宋体"/>
        <w:sz w:val="28"/>
        <w:szCs w:val="28"/>
      </w:rPr>
      <w:fldChar w:fldCharType="separate"/>
    </w:r>
    <w:r>
      <w:rPr>
        <w:rStyle w:val="19"/>
        <w:rFonts w:ascii="宋体" w:hAnsi="宋体"/>
        <w:sz w:val="28"/>
        <w:szCs w:val="28"/>
      </w:rPr>
      <w:t>- 10 -</w:t>
    </w:r>
    <w:r>
      <w:rPr>
        <w:rStyle w:val="19"/>
        <w:rFonts w:ascii="宋体" w:hAnsi="宋体"/>
        <w:sz w:val="28"/>
        <w:szCs w:val="28"/>
      </w:rPr>
      <w:fldChar w:fldCharType="end"/>
    </w:r>
  </w:p>
  <w:p w14:paraId="74B104C9">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D25BB">
    <w:pPr>
      <w:pStyle w:val="11"/>
      <w:framePr w:wrap="around" w:vAnchor="text" w:hAnchor="margin" w:xAlign="outside" w:y="1"/>
      <w:rPr>
        <w:rStyle w:val="19"/>
      </w:rPr>
    </w:pPr>
    <w:r>
      <w:rPr>
        <w:rStyle w:val="19"/>
      </w:rPr>
      <w:fldChar w:fldCharType="begin"/>
    </w:r>
    <w:r>
      <w:rPr>
        <w:rStyle w:val="19"/>
      </w:rPr>
      <w:instrText xml:space="preserve">PAGE  </w:instrText>
    </w:r>
    <w:r>
      <w:rPr>
        <w:rStyle w:val="19"/>
      </w:rPr>
      <w:fldChar w:fldCharType="end"/>
    </w:r>
  </w:p>
  <w:p w14:paraId="0A428410">
    <w:pPr>
      <w:pStyle w:val="11"/>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C964A2"/>
    <w:multiLevelType w:val="multilevel"/>
    <w:tmpl w:val="75C964A2"/>
    <w:lvl w:ilvl="0" w:tentative="0">
      <w:start w:val="1"/>
      <w:numFmt w:val="japaneseCounting"/>
      <w:lvlText w:val="第%1章"/>
      <w:lvlJc w:val="left"/>
      <w:pPr>
        <w:tabs>
          <w:tab w:val="left" w:pos="1080"/>
        </w:tabs>
        <w:ind w:left="1080" w:hanging="108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2Mjk1NmRlMTNiNTJmZTY4ODU0MzA1NmI4OWNlNDIifQ=="/>
  </w:docVars>
  <w:rsids>
    <w:rsidRoot w:val="003118BA"/>
    <w:rsid w:val="00000ED4"/>
    <w:rsid w:val="00001205"/>
    <w:rsid w:val="00001842"/>
    <w:rsid w:val="00001CD3"/>
    <w:rsid w:val="00002BF2"/>
    <w:rsid w:val="00003279"/>
    <w:rsid w:val="00003A76"/>
    <w:rsid w:val="00004955"/>
    <w:rsid w:val="00004C99"/>
    <w:rsid w:val="00004CB0"/>
    <w:rsid w:val="00004F0B"/>
    <w:rsid w:val="000050D3"/>
    <w:rsid w:val="00005B6D"/>
    <w:rsid w:val="000067D4"/>
    <w:rsid w:val="00006A36"/>
    <w:rsid w:val="00006AAC"/>
    <w:rsid w:val="00007C03"/>
    <w:rsid w:val="00007E29"/>
    <w:rsid w:val="000111CB"/>
    <w:rsid w:val="00011D64"/>
    <w:rsid w:val="00011DB8"/>
    <w:rsid w:val="00012688"/>
    <w:rsid w:val="000126D4"/>
    <w:rsid w:val="000145DC"/>
    <w:rsid w:val="00014D03"/>
    <w:rsid w:val="00015347"/>
    <w:rsid w:val="0001554D"/>
    <w:rsid w:val="00015759"/>
    <w:rsid w:val="00015E7C"/>
    <w:rsid w:val="0001642F"/>
    <w:rsid w:val="000166E9"/>
    <w:rsid w:val="00017A85"/>
    <w:rsid w:val="00017DBE"/>
    <w:rsid w:val="000200F3"/>
    <w:rsid w:val="00020A32"/>
    <w:rsid w:val="00020AD4"/>
    <w:rsid w:val="00020E9F"/>
    <w:rsid w:val="0002103E"/>
    <w:rsid w:val="000214EF"/>
    <w:rsid w:val="00021F6C"/>
    <w:rsid w:val="00022BEB"/>
    <w:rsid w:val="00023E95"/>
    <w:rsid w:val="00025551"/>
    <w:rsid w:val="0002571A"/>
    <w:rsid w:val="00025BFC"/>
    <w:rsid w:val="000262E0"/>
    <w:rsid w:val="00026D2A"/>
    <w:rsid w:val="00027523"/>
    <w:rsid w:val="00030539"/>
    <w:rsid w:val="0003066D"/>
    <w:rsid w:val="00030AD3"/>
    <w:rsid w:val="00030BF2"/>
    <w:rsid w:val="000310D4"/>
    <w:rsid w:val="0003123E"/>
    <w:rsid w:val="00031363"/>
    <w:rsid w:val="000314C4"/>
    <w:rsid w:val="000315E8"/>
    <w:rsid w:val="00031B8F"/>
    <w:rsid w:val="00031D03"/>
    <w:rsid w:val="000323E4"/>
    <w:rsid w:val="0003287D"/>
    <w:rsid w:val="00032A33"/>
    <w:rsid w:val="00034973"/>
    <w:rsid w:val="00034AF7"/>
    <w:rsid w:val="00034DD7"/>
    <w:rsid w:val="00035486"/>
    <w:rsid w:val="00035614"/>
    <w:rsid w:val="00035862"/>
    <w:rsid w:val="000369FF"/>
    <w:rsid w:val="00037D4D"/>
    <w:rsid w:val="00037E26"/>
    <w:rsid w:val="000400C4"/>
    <w:rsid w:val="00040560"/>
    <w:rsid w:val="00040C8B"/>
    <w:rsid w:val="00041B49"/>
    <w:rsid w:val="00041C6B"/>
    <w:rsid w:val="00042751"/>
    <w:rsid w:val="00045202"/>
    <w:rsid w:val="00045F11"/>
    <w:rsid w:val="000462C9"/>
    <w:rsid w:val="00046FB6"/>
    <w:rsid w:val="00047A88"/>
    <w:rsid w:val="000500E0"/>
    <w:rsid w:val="0005137C"/>
    <w:rsid w:val="00051E0A"/>
    <w:rsid w:val="00052549"/>
    <w:rsid w:val="00052B7B"/>
    <w:rsid w:val="00053E38"/>
    <w:rsid w:val="00054878"/>
    <w:rsid w:val="00055D40"/>
    <w:rsid w:val="00055E1E"/>
    <w:rsid w:val="0005643F"/>
    <w:rsid w:val="000564DC"/>
    <w:rsid w:val="000568B1"/>
    <w:rsid w:val="000578E1"/>
    <w:rsid w:val="00060A76"/>
    <w:rsid w:val="00061186"/>
    <w:rsid w:val="00061359"/>
    <w:rsid w:val="00061BD3"/>
    <w:rsid w:val="00061C66"/>
    <w:rsid w:val="000626DC"/>
    <w:rsid w:val="0006358D"/>
    <w:rsid w:val="000640E5"/>
    <w:rsid w:val="00064585"/>
    <w:rsid w:val="0006532F"/>
    <w:rsid w:val="000657AE"/>
    <w:rsid w:val="00067318"/>
    <w:rsid w:val="0006764B"/>
    <w:rsid w:val="000679EB"/>
    <w:rsid w:val="00067DF2"/>
    <w:rsid w:val="000701FD"/>
    <w:rsid w:val="000720BC"/>
    <w:rsid w:val="000735EB"/>
    <w:rsid w:val="00074046"/>
    <w:rsid w:val="000740C2"/>
    <w:rsid w:val="0007420D"/>
    <w:rsid w:val="00074E29"/>
    <w:rsid w:val="00075049"/>
    <w:rsid w:val="000750DA"/>
    <w:rsid w:val="00076896"/>
    <w:rsid w:val="000768E8"/>
    <w:rsid w:val="000771AA"/>
    <w:rsid w:val="00082024"/>
    <w:rsid w:val="00082EB1"/>
    <w:rsid w:val="00085D62"/>
    <w:rsid w:val="00087A2D"/>
    <w:rsid w:val="00090913"/>
    <w:rsid w:val="00091EC3"/>
    <w:rsid w:val="00092116"/>
    <w:rsid w:val="00092A7C"/>
    <w:rsid w:val="00093187"/>
    <w:rsid w:val="00094959"/>
    <w:rsid w:val="000953CD"/>
    <w:rsid w:val="0009581B"/>
    <w:rsid w:val="00095A4F"/>
    <w:rsid w:val="00096171"/>
    <w:rsid w:val="0009645C"/>
    <w:rsid w:val="00097B76"/>
    <w:rsid w:val="000A0791"/>
    <w:rsid w:val="000A084F"/>
    <w:rsid w:val="000A0925"/>
    <w:rsid w:val="000A0E7A"/>
    <w:rsid w:val="000A0EC2"/>
    <w:rsid w:val="000A1133"/>
    <w:rsid w:val="000A146C"/>
    <w:rsid w:val="000A25F8"/>
    <w:rsid w:val="000A3B5D"/>
    <w:rsid w:val="000A4368"/>
    <w:rsid w:val="000A4A7D"/>
    <w:rsid w:val="000A4F6A"/>
    <w:rsid w:val="000A553C"/>
    <w:rsid w:val="000A5B52"/>
    <w:rsid w:val="000A6C5B"/>
    <w:rsid w:val="000A6ED4"/>
    <w:rsid w:val="000A731D"/>
    <w:rsid w:val="000A7371"/>
    <w:rsid w:val="000A759F"/>
    <w:rsid w:val="000A7B9E"/>
    <w:rsid w:val="000B0EBD"/>
    <w:rsid w:val="000B1F93"/>
    <w:rsid w:val="000B28D5"/>
    <w:rsid w:val="000B29CC"/>
    <w:rsid w:val="000B2EE6"/>
    <w:rsid w:val="000B36B6"/>
    <w:rsid w:val="000B398B"/>
    <w:rsid w:val="000B39AE"/>
    <w:rsid w:val="000B3C4A"/>
    <w:rsid w:val="000B442F"/>
    <w:rsid w:val="000B4634"/>
    <w:rsid w:val="000B4840"/>
    <w:rsid w:val="000B4C0D"/>
    <w:rsid w:val="000B4CAA"/>
    <w:rsid w:val="000B574E"/>
    <w:rsid w:val="000B582E"/>
    <w:rsid w:val="000B7C52"/>
    <w:rsid w:val="000C05F1"/>
    <w:rsid w:val="000C0BF6"/>
    <w:rsid w:val="000C0F35"/>
    <w:rsid w:val="000C170F"/>
    <w:rsid w:val="000C30CB"/>
    <w:rsid w:val="000C3549"/>
    <w:rsid w:val="000C3783"/>
    <w:rsid w:val="000C4BD5"/>
    <w:rsid w:val="000C4DBF"/>
    <w:rsid w:val="000C5181"/>
    <w:rsid w:val="000C51E0"/>
    <w:rsid w:val="000C5FB1"/>
    <w:rsid w:val="000C61A1"/>
    <w:rsid w:val="000D2B08"/>
    <w:rsid w:val="000D3C63"/>
    <w:rsid w:val="000D41CC"/>
    <w:rsid w:val="000D5DCC"/>
    <w:rsid w:val="000D675F"/>
    <w:rsid w:val="000D6A56"/>
    <w:rsid w:val="000D6AA7"/>
    <w:rsid w:val="000D6D50"/>
    <w:rsid w:val="000E0493"/>
    <w:rsid w:val="000E0F76"/>
    <w:rsid w:val="000E141F"/>
    <w:rsid w:val="000E1B28"/>
    <w:rsid w:val="000E2450"/>
    <w:rsid w:val="000E4585"/>
    <w:rsid w:val="000E53B6"/>
    <w:rsid w:val="000E53E8"/>
    <w:rsid w:val="000E674B"/>
    <w:rsid w:val="000E78D5"/>
    <w:rsid w:val="000F1051"/>
    <w:rsid w:val="000F1C44"/>
    <w:rsid w:val="000F2CAE"/>
    <w:rsid w:val="000F3A3E"/>
    <w:rsid w:val="000F3F90"/>
    <w:rsid w:val="000F4E05"/>
    <w:rsid w:val="000F5281"/>
    <w:rsid w:val="000F5722"/>
    <w:rsid w:val="000F5901"/>
    <w:rsid w:val="000F659B"/>
    <w:rsid w:val="000F75CA"/>
    <w:rsid w:val="000F7649"/>
    <w:rsid w:val="000F7FC8"/>
    <w:rsid w:val="001005EF"/>
    <w:rsid w:val="0010061C"/>
    <w:rsid w:val="00101005"/>
    <w:rsid w:val="00101559"/>
    <w:rsid w:val="001018EF"/>
    <w:rsid w:val="00102805"/>
    <w:rsid w:val="00103D70"/>
    <w:rsid w:val="0010443A"/>
    <w:rsid w:val="00105873"/>
    <w:rsid w:val="00107076"/>
    <w:rsid w:val="001074C3"/>
    <w:rsid w:val="00107BE7"/>
    <w:rsid w:val="00110B3F"/>
    <w:rsid w:val="00111636"/>
    <w:rsid w:val="00111651"/>
    <w:rsid w:val="00111A7C"/>
    <w:rsid w:val="00111E6C"/>
    <w:rsid w:val="00113B6E"/>
    <w:rsid w:val="00113D1E"/>
    <w:rsid w:val="0011482F"/>
    <w:rsid w:val="001151F0"/>
    <w:rsid w:val="0011594E"/>
    <w:rsid w:val="00116EBB"/>
    <w:rsid w:val="00116ECF"/>
    <w:rsid w:val="00116F0C"/>
    <w:rsid w:val="00117447"/>
    <w:rsid w:val="001175E5"/>
    <w:rsid w:val="00117D40"/>
    <w:rsid w:val="00117F9F"/>
    <w:rsid w:val="001202AD"/>
    <w:rsid w:val="00120509"/>
    <w:rsid w:val="00120BF9"/>
    <w:rsid w:val="001218BE"/>
    <w:rsid w:val="00122725"/>
    <w:rsid w:val="00122A21"/>
    <w:rsid w:val="0012327E"/>
    <w:rsid w:val="0012626A"/>
    <w:rsid w:val="0012673B"/>
    <w:rsid w:val="00126BFC"/>
    <w:rsid w:val="00127C8C"/>
    <w:rsid w:val="00130536"/>
    <w:rsid w:val="0013073B"/>
    <w:rsid w:val="00131BEA"/>
    <w:rsid w:val="0013216C"/>
    <w:rsid w:val="0013293E"/>
    <w:rsid w:val="00132AB3"/>
    <w:rsid w:val="00132BDD"/>
    <w:rsid w:val="00132F0E"/>
    <w:rsid w:val="001332E3"/>
    <w:rsid w:val="00133E2E"/>
    <w:rsid w:val="0013433A"/>
    <w:rsid w:val="00134F6D"/>
    <w:rsid w:val="001350E4"/>
    <w:rsid w:val="00135481"/>
    <w:rsid w:val="001356E9"/>
    <w:rsid w:val="00136DB6"/>
    <w:rsid w:val="00140151"/>
    <w:rsid w:val="0014028D"/>
    <w:rsid w:val="00140579"/>
    <w:rsid w:val="001409A6"/>
    <w:rsid w:val="00140B16"/>
    <w:rsid w:val="00140B78"/>
    <w:rsid w:val="00140FE5"/>
    <w:rsid w:val="00141202"/>
    <w:rsid w:val="00141D07"/>
    <w:rsid w:val="00143FDF"/>
    <w:rsid w:val="001440FC"/>
    <w:rsid w:val="00144499"/>
    <w:rsid w:val="00144574"/>
    <w:rsid w:val="00144B17"/>
    <w:rsid w:val="00145114"/>
    <w:rsid w:val="00145B01"/>
    <w:rsid w:val="00146918"/>
    <w:rsid w:val="00146F73"/>
    <w:rsid w:val="00147855"/>
    <w:rsid w:val="00147B4C"/>
    <w:rsid w:val="00151251"/>
    <w:rsid w:val="00152832"/>
    <w:rsid w:val="00152E55"/>
    <w:rsid w:val="00154F60"/>
    <w:rsid w:val="001551BF"/>
    <w:rsid w:val="001552BD"/>
    <w:rsid w:val="0015544E"/>
    <w:rsid w:val="001556A6"/>
    <w:rsid w:val="00156AC1"/>
    <w:rsid w:val="00156B60"/>
    <w:rsid w:val="00156F01"/>
    <w:rsid w:val="00157600"/>
    <w:rsid w:val="001576FB"/>
    <w:rsid w:val="0016243E"/>
    <w:rsid w:val="00162E54"/>
    <w:rsid w:val="00162F86"/>
    <w:rsid w:val="00163320"/>
    <w:rsid w:val="001638F8"/>
    <w:rsid w:val="0016444A"/>
    <w:rsid w:val="00164807"/>
    <w:rsid w:val="00165340"/>
    <w:rsid w:val="00165EB2"/>
    <w:rsid w:val="001667B5"/>
    <w:rsid w:val="001668B4"/>
    <w:rsid w:val="0016769F"/>
    <w:rsid w:val="0016793D"/>
    <w:rsid w:val="001711A1"/>
    <w:rsid w:val="00172432"/>
    <w:rsid w:val="0017357A"/>
    <w:rsid w:val="00173D1A"/>
    <w:rsid w:val="0017406B"/>
    <w:rsid w:val="00174AF4"/>
    <w:rsid w:val="001750B4"/>
    <w:rsid w:val="001756CC"/>
    <w:rsid w:val="00175C41"/>
    <w:rsid w:val="00175EFA"/>
    <w:rsid w:val="0017662E"/>
    <w:rsid w:val="00176D63"/>
    <w:rsid w:val="00177B35"/>
    <w:rsid w:val="00177FF3"/>
    <w:rsid w:val="00180489"/>
    <w:rsid w:val="00181838"/>
    <w:rsid w:val="00181D0D"/>
    <w:rsid w:val="00181E01"/>
    <w:rsid w:val="0018240A"/>
    <w:rsid w:val="001836DB"/>
    <w:rsid w:val="00183B2E"/>
    <w:rsid w:val="00184E1F"/>
    <w:rsid w:val="00184F73"/>
    <w:rsid w:val="00185439"/>
    <w:rsid w:val="001854B5"/>
    <w:rsid w:val="001854EB"/>
    <w:rsid w:val="00186197"/>
    <w:rsid w:val="001866C0"/>
    <w:rsid w:val="001868EA"/>
    <w:rsid w:val="00186AAB"/>
    <w:rsid w:val="00187024"/>
    <w:rsid w:val="00187B77"/>
    <w:rsid w:val="001905F3"/>
    <w:rsid w:val="00190E8E"/>
    <w:rsid w:val="00192342"/>
    <w:rsid w:val="00193646"/>
    <w:rsid w:val="00195304"/>
    <w:rsid w:val="00195D35"/>
    <w:rsid w:val="00196F70"/>
    <w:rsid w:val="001A0165"/>
    <w:rsid w:val="001A06D6"/>
    <w:rsid w:val="001A084D"/>
    <w:rsid w:val="001A0A76"/>
    <w:rsid w:val="001A46D0"/>
    <w:rsid w:val="001A4B2C"/>
    <w:rsid w:val="001A5631"/>
    <w:rsid w:val="001A57C1"/>
    <w:rsid w:val="001A5EBA"/>
    <w:rsid w:val="001A7075"/>
    <w:rsid w:val="001A7A01"/>
    <w:rsid w:val="001A7B2B"/>
    <w:rsid w:val="001B07EA"/>
    <w:rsid w:val="001B1034"/>
    <w:rsid w:val="001B24AC"/>
    <w:rsid w:val="001B2D82"/>
    <w:rsid w:val="001B3AB0"/>
    <w:rsid w:val="001B3E28"/>
    <w:rsid w:val="001B4711"/>
    <w:rsid w:val="001B477F"/>
    <w:rsid w:val="001B4895"/>
    <w:rsid w:val="001B52C4"/>
    <w:rsid w:val="001B596B"/>
    <w:rsid w:val="001B6217"/>
    <w:rsid w:val="001B6928"/>
    <w:rsid w:val="001B6D79"/>
    <w:rsid w:val="001C0D4A"/>
    <w:rsid w:val="001C1CDA"/>
    <w:rsid w:val="001C21CF"/>
    <w:rsid w:val="001C33EF"/>
    <w:rsid w:val="001C37E0"/>
    <w:rsid w:val="001C38E0"/>
    <w:rsid w:val="001C3A26"/>
    <w:rsid w:val="001C429D"/>
    <w:rsid w:val="001C477C"/>
    <w:rsid w:val="001C4DD8"/>
    <w:rsid w:val="001C50BB"/>
    <w:rsid w:val="001C59CE"/>
    <w:rsid w:val="001C6F05"/>
    <w:rsid w:val="001C7C4C"/>
    <w:rsid w:val="001D0823"/>
    <w:rsid w:val="001D093F"/>
    <w:rsid w:val="001D1326"/>
    <w:rsid w:val="001D2276"/>
    <w:rsid w:val="001D2AA2"/>
    <w:rsid w:val="001D2AD1"/>
    <w:rsid w:val="001D2CA0"/>
    <w:rsid w:val="001D350E"/>
    <w:rsid w:val="001D3F1E"/>
    <w:rsid w:val="001D40E9"/>
    <w:rsid w:val="001D45A6"/>
    <w:rsid w:val="001D4958"/>
    <w:rsid w:val="001D4A1A"/>
    <w:rsid w:val="001D5089"/>
    <w:rsid w:val="001D586E"/>
    <w:rsid w:val="001D588D"/>
    <w:rsid w:val="001D5917"/>
    <w:rsid w:val="001D59F9"/>
    <w:rsid w:val="001D5E48"/>
    <w:rsid w:val="001D5F4B"/>
    <w:rsid w:val="001D6C5E"/>
    <w:rsid w:val="001D7B25"/>
    <w:rsid w:val="001D7C7C"/>
    <w:rsid w:val="001E1058"/>
    <w:rsid w:val="001E1C99"/>
    <w:rsid w:val="001E308B"/>
    <w:rsid w:val="001E3337"/>
    <w:rsid w:val="001E4111"/>
    <w:rsid w:val="001E44A1"/>
    <w:rsid w:val="001E484F"/>
    <w:rsid w:val="001E542B"/>
    <w:rsid w:val="001E73D4"/>
    <w:rsid w:val="001E7540"/>
    <w:rsid w:val="001E774D"/>
    <w:rsid w:val="001E7A67"/>
    <w:rsid w:val="001F0764"/>
    <w:rsid w:val="001F0837"/>
    <w:rsid w:val="001F08BF"/>
    <w:rsid w:val="001F124B"/>
    <w:rsid w:val="001F248E"/>
    <w:rsid w:val="001F2C75"/>
    <w:rsid w:val="001F2E51"/>
    <w:rsid w:val="001F3397"/>
    <w:rsid w:val="001F492F"/>
    <w:rsid w:val="001F4C42"/>
    <w:rsid w:val="001F587A"/>
    <w:rsid w:val="001F5AB8"/>
    <w:rsid w:val="001F5BBC"/>
    <w:rsid w:val="001F5C04"/>
    <w:rsid w:val="001F5C32"/>
    <w:rsid w:val="001F5C39"/>
    <w:rsid w:val="001F6003"/>
    <w:rsid w:val="001F6617"/>
    <w:rsid w:val="001F7273"/>
    <w:rsid w:val="002003D5"/>
    <w:rsid w:val="00200D58"/>
    <w:rsid w:val="002010FB"/>
    <w:rsid w:val="002012CC"/>
    <w:rsid w:val="0020171E"/>
    <w:rsid w:val="0020176B"/>
    <w:rsid w:val="00201F4A"/>
    <w:rsid w:val="0020422B"/>
    <w:rsid w:val="002045FB"/>
    <w:rsid w:val="0020479A"/>
    <w:rsid w:val="00205626"/>
    <w:rsid w:val="00205981"/>
    <w:rsid w:val="0020607C"/>
    <w:rsid w:val="00206660"/>
    <w:rsid w:val="00206D5D"/>
    <w:rsid w:val="00206EAE"/>
    <w:rsid w:val="002070AE"/>
    <w:rsid w:val="002075B7"/>
    <w:rsid w:val="00207F8F"/>
    <w:rsid w:val="00207FCD"/>
    <w:rsid w:val="0021099D"/>
    <w:rsid w:val="00211100"/>
    <w:rsid w:val="00211EC9"/>
    <w:rsid w:val="00212725"/>
    <w:rsid w:val="00212BB7"/>
    <w:rsid w:val="00212C8B"/>
    <w:rsid w:val="00213440"/>
    <w:rsid w:val="002136B5"/>
    <w:rsid w:val="00213E5C"/>
    <w:rsid w:val="00215F0B"/>
    <w:rsid w:val="00215F21"/>
    <w:rsid w:val="0021658E"/>
    <w:rsid w:val="00216F9E"/>
    <w:rsid w:val="0021729E"/>
    <w:rsid w:val="002173AC"/>
    <w:rsid w:val="00217E89"/>
    <w:rsid w:val="002214F8"/>
    <w:rsid w:val="00221F5B"/>
    <w:rsid w:val="00221FC4"/>
    <w:rsid w:val="00222A5F"/>
    <w:rsid w:val="002230C0"/>
    <w:rsid w:val="0022346F"/>
    <w:rsid w:val="00224276"/>
    <w:rsid w:val="00224A06"/>
    <w:rsid w:val="00224FB0"/>
    <w:rsid w:val="00225598"/>
    <w:rsid w:val="00225652"/>
    <w:rsid w:val="00225F72"/>
    <w:rsid w:val="00225FE3"/>
    <w:rsid w:val="00226C2B"/>
    <w:rsid w:val="00226DB6"/>
    <w:rsid w:val="00227EF5"/>
    <w:rsid w:val="00227FED"/>
    <w:rsid w:val="00230789"/>
    <w:rsid w:val="00230ECC"/>
    <w:rsid w:val="00232603"/>
    <w:rsid w:val="00232E50"/>
    <w:rsid w:val="002330F9"/>
    <w:rsid w:val="002331BA"/>
    <w:rsid w:val="0023367F"/>
    <w:rsid w:val="002337C5"/>
    <w:rsid w:val="0023395D"/>
    <w:rsid w:val="00234F93"/>
    <w:rsid w:val="0023507C"/>
    <w:rsid w:val="00235195"/>
    <w:rsid w:val="002352F1"/>
    <w:rsid w:val="002359FA"/>
    <w:rsid w:val="0023603F"/>
    <w:rsid w:val="002360AA"/>
    <w:rsid w:val="002363B8"/>
    <w:rsid w:val="00236FB5"/>
    <w:rsid w:val="00240178"/>
    <w:rsid w:val="002401AB"/>
    <w:rsid w:val="002417D5"/>
    <w:rsid w:val="002425AD"/>
    <w:rsid w:val="002426F5"/>
    <w:rsid w:val="002428E6"/>
    <w:rsid w:val="002432CE"/>
    <w:rsid w:val="0024374A"/>
    <w:rsid w:val="0024461E"/>
    <w:rsid w:val="0024467A"/>
    <w:rsid w:val="00244DB3"/>
    <w:rsid w:val="00245898"/>
    <w:rsid w:val="002464F5"/>
    <w:rsid w:val="00246729"/>
    <w:rsid w:val="002467E1"/>
    <w:rsid w:val="002469BE"/>
    <w:rsid w:val="00246B2E"/>
    <w:rsid w:val="00246C5E"/>
    <w:rsid w:val="00246CBE"/>
    <w:rsid w:val="00247458"/>
    <w:rsid w:val="002478FF"/>
    <w:rsid w:val="00251839"/>
    <w:rsid w:val="00251B53"/>
    <w:rsid w:val="00251C47"/>
    <w:rsid w:val="00252C99"/>
    <w:rsid w:val="002554A1"/>
    <w:rsid w:val="002566C7"/>
    <w:rsid w:val="00256E2E"/>
    <w:rsid w:val="00256FB5"/>
    <w:rsid w:val="00257248"/>
    <w:rsid w:val="00257509"/>
    <w:rsid w:val="00257570"/>
    <w:rsid w:val="002608B9"/>
    <w:rsid w:val="00260F80"/>
    <w:rsid w:val="00261308"/>
    <w:rsid w:val="00261D86"/>
    <w:rsid w:val="002622CB"/>
    <w:rsid w:val="00262604"/>
    <w:rsid w:val="00263BD6"/>
    <w:rsid w:val="00264751"/>
    <w:rsid w:val="002654AF"/>
    <w:rsid w:val="002657B3"/>
    <w:rsid w:val="00266A5C"/>
    <w:rsid w:val="00266F8D"/>
    <w:rsid w:val="00267F69"/>
    <w:rsid w:val="00270480"/>
    <w:rsid w:val="00270E90"/>
    <w:rsid w:val="00271327"/>
    <w:rsid w:val="002735E6"/>
    <w:rsid w:val="002754BC"/>
    <w:rsid w:val="00275744"/>
    <w:rsid w:val="00276534"/>
    <w:rsid w:val="00276887"/>
    <w:rsid w:val="00277231"/>
    <w:rsid w:val="00277EC4"/>
    <w:rsid w:val="002824D3"/>
    <w:rsid w:val="00283A14"/>
    <w:rsid w:val="00284C88"/>
    <w:rsid w:val="00285EB2"/>
    <w:rsid w:val="00286344"/>
    <w:rsid w:val="00287324"/>
    <w:rsid w:val="0028732A"/>
    <w:rsid w:val="00287A91"/>
    <w:rsid w:val="00290099"/>
    <w:rsid w:val="002907E0"/>
    <w:rsid w:val="00291B18"/>
    <w:rsid w:val="00291D2B"/>
    <w:rsid w:val="00292106"/>
    <w:rsid w:val="0029251D"/>
    <w:rsid w:val="00292BF9"/>
    <w:rsid w:val="00292E8C"/>
    <w:rsid w:val="0029346C"/>
    <w:rsid w:val="00293D13"/>
    <w:rsid w:val="00294E2E"/>
    <w:rsid w:val="002950C1"/>
    <w:rsid w:val="00295B0F"/>
    <w:rsid w:val="00295D9A"/>
    <w:rsid w:val="00296370"/>
    <w:rsid w:val="002964D1"/>
    <w:rsid w:val="002966C8"/>
    <w:rsid w:val="00296AA4"/>
    <w:rsid w:val="002A0990"/>
    <w:rsid w:val="002A132B"/>
    <w:rsid w:val="002A2110"/>
    <w:rsid w:val="002A215E"/>
    <w:rsid w:val="002A43F7"/>
    <w:rsid w:val="002A4A30"/>
    <w:rsid w:val="002A59E3"/>
    <w:rsid w:val="002A5A99"/>
    <w:rsid w:val="002A5D3D"/>
    <w:rsid w:val="002A710C"/>
    <w:rsid w:val="002A72BF"/>
    <w:rsid w:val="002B0728"/>
    <w:rsid w:val="002B0BA6"/>
    <w:rsid w:val="002B1668"/>
    <w:rsid w:val="002B1705"/>
    <w:rsid w:val="002B17A4"/>
    <w:rsid w:val="002B1973"/>
    <w:rsid w:val="002B1B0F"/>
    <w:rsid w:val="002B1FED"/>
    <w:rsid w:val="002B2B2D"/>
    <w:rsid w:val="002B39E9"/>
    <w:rsid w:val="002B3C81"/>
    <w:rsid w:val="002B5424"/>
    <w:rsid w:val="002B5759"/>
    <w:rsid w:val="002B5B2D"/>
    <w:rsid w:val="002B5BCF"/>
    <w:rsid w:val="002B6691"/>
    <w:rsid w:val="002B69B3"/>
    <w:rsid w:val="002B6D11"/>
    <w:rsid w:val="002B6D89"/>
    <w:rsid w:val="002B70E7"/>
    <w:rsid w:val="002B750C"/>
    <w:rsid w:val="002C01C9"/>
    <w:rsid w:val="002C0694"/>
    <w:rsid w:val="002C076A"/>
    <w:rsid w:val="002C0D85"/>
    <w:rsid w:val="002C1848"/>
    <w:rsid w:val="002C18EC"/>
    <w:rsid w:val="002C1DF2"/>
    <w:rsid w:val="002C2337"/>
    <w:rsid w:val="002C31D0"/>
    <w:rsid w:val="002C35C7"/>
    <w:rsid w:val="002C36A1"/>
    <w:rsid w:val="002C609E"/>
    <w:rsid w:val="002C6574"/>
    <w:rsid w:val="002C6C22"/>
    <w:rsid w:val="002C730F"/>
    <w:rsid w:val="002C77F3"/>
    <w:rsid w:val="002C79BC"/>
    <w:rsid w:val="002D18AA"/>
    <w:rsid w:val="002D1DA0"/>
    <w:rsid w:val="002D232E"/>
    <w:rsid w:val="002D39F2"/>
    <w:rsid w:val="002D3BE0"/>
    <w:rsid w:val="002D56B3"/>
    <w:rsid w:val="002D5856"/>
    <w:rsid w:val="002D619C"/>
    <w:rsid w:val="002D6233"/>
    <w:rsid w:val="002D6528"/>
    <w:rsid w:val="002D659D"/>
    <w:rsid w:val="002D6C7E"/>
    <w:rsid w:val="002D6FBC"/>
    <w:rsid w:val="002D75CC"/>
    <w:rsid w:val="002D772F"/>
    <w:rsid w:val="002D787C"/>
    <w:rsid w:val="002E2980"/>
    <w:rsid w:val="002E2998"/>
    <w:rsid w:val="002E2E4E"/>
    <w:rsid w:val="002E3465"/>
    <w:rsid w:val="002E394C"/>
    <w:rsid w:val="002E3F4E"/>
    <w:rsid w:val="002E45C0"/>
    <w:rsid w:val="002E4BCC"/>
    <w:rsid w:val="002E610E"/>
    <w:rsid w:val="002E67B8"/>
    <w:rsid w:val="002E7774"/>
    <w:rsid w:val="002F068D"/>
    <w:rsid w:val="002F10C0"/>
    <w:rsid w:val="002F226C"/>
    <w:rsid w:val="002F245F"/>
    <w:rsid w:val="002F2BA7"/>
    <w:rsid w:val="002F34E6"/>
    <w:rsid w:val="002F357C"/>
    <w:rsid w:val="002F3BB6"/>
    <w:rsid w:val="002F62D3"/>
    <w:rsid w:val="002F777D"/>
    <w:rsid w:val="002F7B6A"/>
    <w:rsid w:val="002F7C18"/>
    <w:rsid w:val="002F7DBB"/>
    <w:rsid w:val="002F7E48"/>
    <w:rsid w:val="002F7F34"/>
    <w:rsid w:val="003008FE"/>
    <w:rsid w:val="003012E2"/>
    <w:rsid w:val="00302F3B"/>
    <w:rsid w:val="003035D4"/>
    <w:rsid w:val="00303DC9"/>
    <w:rsid w:val="00303E31"/>
    <w:rsid w:val="00304101"/>
    <w:rsid w:val="00304290"/>
    <w:rsid w:val="003048A9"/>
    <w:rsid w:val="00304C25"/>
    <w:rsid w:val="003057F7"/>
    <w:rsid w:val="00305D15"/>
    <w:rsid w:val="00306A88"/>
    <w:rsid w:val="00306ACB"/>
    <w:rsid w:val="00306B8D"/>
    <w:rsid w:val="00307629"/>
    <w:rsid w:val="00307921"/>
    <w:rsid w:val="00310A5E"/>
    <w:rsid w:val="00310A8B"/>
    <w:rsid w:val="00310E0D"/>
    <w:rsid w:val="00310E71"/>
    <w:rsid w:val="0031103F"/>
    <w:rsid w:val="00311283"/>
    <w:rsid w:val="003118BA"/>
    <w:rsid w:val="00311A5B"/>
    <w:rsid w:val="00312959"/>
    <w:rsid w:val="00312D12"/>
    <w:rsid w:val="003136A4"/>
    <w:rsid w:val="00313707"/>
    <w:rsid w:val="003154B0"/>
    <w:rsid w:val="003163F5"/>
    <w:rsid w:val="003173E5"/>
    <w:rsid w:val="003219BE"/>
    <w:rsid w:val="00321F6E"/>
    <w:rsid w:val="003242AE"/>
    <w:rsid w:val="003260EE"/>
    <w:rsid w:val="00326848"/>
    <w:rsid w:val="00326EBE"/>
    <w:rsid w:val="00327593"/>
    <w:rsid w:val="00331918"/>
    <w:rsid w:val="00331AAA"/>
    <w:rsid w:val="00332279"/>
    <w:rsid w:val="00332413"/>
    <w:rsid w:val="0033369B"/>
    <w:rsid w:val="00334243"/>
    <w:rsid w:val="00335B00"/>
    <w:rsid w:val="00335BCE"/>
    <w:rsid w:val="00335D0C"/>
    <w:rsid w:val="00335F8E"/>
    <w:rsid w:val="00335FA8"/>
    <w:rsid w:val="00336631"/>
    <w:rsid w:val="0033665D"/>
    <w:rsid w:val="00336E19"/>
    <w:rsid w:val="00337156"/>
    <w:rsid w:val="00337411"/>
    <w:rsid w:val="00337885"/>
    <w:rsid w:val="00340804"/>
    <w:rsid w:val="00341397"/>
    <w:rsid w:val="003413ED"/>
    <w:rsid w:val="00342897"/>
    <w:rsid w:val="00343169"/>
    <w:rsid w:val="003441E1"/>
    <w:rsid w:val="00344E12"/>
    <w:rsid w:val="003450AA"/>
    <w:rsid w:val="00345262"/>
    <w:rsid w:val="00345467"/>
    <w:rsid w:val="00347301"/>
    <w:rsid w:val="003475C6"/>
    <w:rsid w:val="003513A5"/>
    <w:rsid w:val="003514E7"/>
    <w:rsid w:val="00351ADB"/>
    <w:rsid w:val="0035254C"/>
    <w:rsid w:val="00352D10"/>
    <w:rsid w:val="00353EC9"/>
    <w:rsid w:val="00355873"/>
    <w:rsid w:val="00355973"/>
    <w:rsid w:val="003560C1"/>
    <w:rsid w:val="00356E67"/>
    <w:rsid w:val="00357736"/>
    <w:rsid w:val="00357804"/>
    <w:rsid w:val="00357B06"/>
    <w:rsid w:val="00357BB4"/>
    <w:rsid w:val="003612B7"/>
    <w:rsid w:val="00361A11"/>
    <w:rsid w:val="00363F30"/>
    <w:rsid w:val="00364857"/>
    <w:rsid w:val="00364D3C"/>
    <w:rsid w:val="00364FE0"/>
    <w:rsid w:val="003651F8"/>
    <w:rsid w:val="003652D7"/>
    <w:rsid w:val="00365824"/>
    <w:rsid w:val="00365931"/>
    <w:rsid w:val="00365C45"/>
    <w:rsid w:val="00366E8B"/>
    <w:rsid w:val="0036708F"/>
    <w:rsid w:val="00367CB3"/>
    <w:rsid w:val="00367D29"/>
    <w:rsid w:val="003709A8"/>
    <w:rsid w:val="00370BBD"/>
    <w:rsid w:val="003710D6"/>
    <w:rsid w:val="00372C10"/>
    <w:rsid w:val="003731D3"/>
    <w:rsid w:val="0037359B"/>
    <w:rsid w:val="00375696"/>
    <w:rsid w:val="00375C05"/>
    <w:rsid w:val="00375C6E"/>
    <w:rsid w:val="0037610F"/>
    <w:rsid w:val="003764F0"/>
    <w:rsid w:val="003774CA"/>
    <w:rsid w:val="0037751A"/>
    <w:rsid w:val="00377F02"/>
    <w:rsid w:val="00377FCD"/>
    <w:rsid w:val="00380779"/>
    <w:rsid w:val="00380B2A"/>
    <w:rsid w:val="00380E33"/>
    <w:rsid w:val="00381870"/>
    <w:rsid w:val="00381A14"/>
    <w:rsid w:val="003823EA"/>
    <w:rsid w:val="0038255C"/>
    <w:rsid w:val="00382784"/>
    <w:rsid w:val="00383799"/>
    <w:rsid w:val="00383E99"/>
    <w:rsid w:val="00383FDA"/>
    <w:rsid w:val="00384531"/>
    <w:rsid w:val="0038536C"/>
    <w:rsid w:val="003853A4"/>
    <w:rsid w:val="00385627"/>
    <w:rsid w:val="0038585F"/>
    <w:rsid w:val="00385915"/>
    <w:rsid w:val="00385E07"/>
    <w:rsid w:val="003868DF"/>
    <w:rsid w:val="00386BFA"/>
    <w:rsid w:val="003878A2"/>
    <w:rsid w:val="00387C13"/>
    <w:rsid w:val="003900B0"/>
    <w:rsid w:val="00390A2D"/>
    <w:rsid w:val="003915CD"/>
    <w:rsid w:val="0039187A"/>
    <w:rsid w:val="00392BC0"/>
    <w:rsid w:val="003946D7"/>
    <w:rsid w:val="00395D30"/>
    <w:rsid w:val="00396211"/>
    <w:rsid w:val="00396746"/>
    <w:rsid w:val="003968EC"/>
    <w:rsid w:val="00397066"/>
    <w:rsid w:val="00397F5D"/>
    <w:rsid w:val="003A117D"/>
    <w:rsid w:val="003A1418"/>
    <w:rsid w:val="003A1A91"/>
    <w:rsid w:val="003A1EBD"/>
    <w:rsid w:val="003A2337"/>
    <w:rsid w:val="003A24E4"/>
    <w:rsid w:val="003A25B5"/>
    <w:rsid w:val="003A308F"/>
    <w:rsid w:val="003A358F"/>
    <w:rsid w:val="003A4185"/>
    <w:rsid w:val="003A425E"/>
    <w:rsid w:val="003A6769"/>
    <w:rsid w:val="003A7656"/>
    <w:rsid w:val="003A77C3"/>
    <w:rsid w:val="003A78C9"/>
    <w:rsid w:val="003A7C59"/>
    <w:rsid w:val="003A7D3B"/>
    <w:rsid w:val="003A7FB7"/>
    <w:rsid w:val="003B10E6"/>
    <w:rsid w:val="003B17FA"/>
    <w:rsid w:val="003B1AC3"/>
    <w:rsid w:val="003B1E17"/>
    <w:rsid w:val="003B1EC2"/>
    <w:rsid w:val="003B25B9"/>
    <w:rsid w:val="003B3863"/>
    <w:rsid w:val="003B4BCE"/>
    <w:rsid w:val="003B5892"/>
    <w:rsid w:val="003B5D98"/>
    <w:rsid w:val="003B6AB9"/>
    <w:rsid w:val="003B72B5"/>
    <w:rsid w:val="003B7712"/>
    <w:rsid w:val="003C0254"/>
    <w:rsid w:val="003C049C"/>
    <w:rsid w:val="003C25F1"/>
    <w:rsid w:val="003C2A28"/>
    <w:rsid w:val="003C3804"/>
    <w:rsid w:val="003C3964"/>
    <w:rsid w:val="003C51FC"/>
    <w:rsid w:val="003C5DE9"/>
    <w:rsid w:val="003C7AB2"/>
    <w:rsid w:val="003D026A"/>
    <w:rsid w:val="003D0719"/>
    <w:rsid w:val="003D0946"/>
    <w:rsid w:val="003D11E7"/>
    <w:rsid w:val="003D2A7D"/>
    <w:rsid w:val="003D2C3C"/>
    <w:rsid w:val="003D3DB6"/>
    <w:rsid w:val="003D5644"/>
    <w:rsid w:val="003D6630"/>
    <w:rsid w:val="003D6C88"/>
    <w:rsid w:val="003D71CE"/>
    <w:rsid w:val="003D736B"/>
    <w:rsid w:val="003D7468"/>
    <w:rsid w:val="003D79F0"/>
    <w:rsid w:val="003D7B40"/>
    <w:rsid w:val="003D7E0E"/>
    <w:rsid w:val="003D7E1E"/>
    <w:rsid w:val="003E03E3"/>
    <w:rsid w:val="003E0887"/>
    <w:rsid w:val="003E0CD4"/>
    <w:rsid w:val="003E10B4"/>
    <w:rsid w:val="003E16E3"/>
    <w:rsid w:val="003E17B6"/>
    <w:rsid w:val="003E1B35"/>
    <w:rsid w:val="003E3327"/>
    <w:rsid w:val="003E4E6A"/>
    <w:rsid w:val="003E539E"/>
    <w:rsid w:val="003E6A01"/>
    <w:rsid w:val="003E70BD"/>
    <w:rsid w:val="003E774E"/>
    <w:rsid w:val="003E7B6D"/>
    <w:rsid w:val="003F0C70"/>
    <w:rsid w:val="003F14F0"/>
    <w:rsid w:val="003F1792"/>
    <w:rsid w:val="003F1E75"/>
    <w:rsid w:val="003F2264"/>
    <w:rsid w:val="003F27BA"/>
    <w:rsid w:val="003F2A0A"/>
    <w:rsid w:val="003F2F35"/>
    <w:rsid w:val="003F32CC"/>
    <w:rsid w:val="003F3E7F"/>
    <w:rsid w:val="003F525C"/>
    <w:rsid w:val="003F5A17"/>
    <w:rsid w:val="003F5F97"/>
    <w:rsid w:val="003F7DEA"/>
    <w:rsid w:val="004003CD"/>
    <w:rsid w:val="0040093A"/>
    <w:rsid w:val="00400CA6"/>
    <w:rsid w:val="00400D3A"/>
    <w:rsid w:val="00400E25"/>
    <w:rsid w:val="0040126D"/>
    <w:rsid w:val="00401370"/>
    <w:rsid w:val="004020E6"/>
    <w:rsid w:val="004022CC"/>
    <w:rsid w:val="004028BD"/>
    <w:rsid w:val="00402EB8"/>
    <w:rsid w:val="00404047"/>
    <w:rsid w:val="004041B8"/>
    <w:rsid w:val="0040427C"/>
    <w:rsid w:val="004045B9"/>
    <w:rsid w:val="00405186"/>
    <w:rsid w:val="00405927"/>
    <w:rsid w:val="00405D66"/>
    <w:rsid w:val="00406376"/>
    <w:rsid w:val="00407833"/>
    <w:rsid w:val="00407C4E"/>
    <w:rsid w:val="00410050"/>
    <w:rsid w:val="00410447"/>
    <w:rsid w:val="0041083E"/>
    <w:rsid w:val="00410886"/>
    <w:rsid w:val="004114F6"/>
    <w:rsid w:val="004116A5"/>
    <w:rsid w:val="0041180F"/>
    <w:rsid w:val="00412CC0"/>
    <w:rsid w:val="0041405B"/>
    <w:rsid w:val="0041409D"/>
    <w:rsid w:val="00414922"/>
    <w:rsid w:val="004153C4"/>
    <w:rsid w:val="004159FC"/>
    <w:rsid w:val="00415FD1"/>
    <w:rsid w:val="00416C4D"/>
    <w:rsid w:val="00420C2E"/>
    <w:rsid w:val="00420D48"/>
    <w:rsid w:val="00420D4B"/>
    <w:rsid w:val="004212FD"/>
    <w:rsid w:val="004229B6"/>
    <w:rsid w:val="00422DDB"/>
    <w:rsid w:val="00423726"/>
    <w:rsid w:val="004238E0"/>
    <w:rsid w:val="00424083"/>
    <w:rsid w:val="0042546F"/>
    <w:rsid w:val="00425958"/>
    <w:rsid w:val="0042624E"/>
    <w:rsid w:val="00426C1F"/>
    <w:rsid w:val="00427249"/>
    <w:rsid w:val="004304D5"/>
    <w:rsid w:val="00431CBA"/>
    <w:rsid w:val="00432D7A"/>
    <w:rsid w:val="00433E84"/>
    <w:rsid w:val="00434A8C"/>
    <w:rsid w:val="004353A4"/>
    <w:rsid w:val="004367E7"/>
    <w:rsid w:val="004376D5"/>
    <w:rsid w:val="004406C4"/>
    <w:rsid w:val="004414C7"/>
    <w:rsid w:val="0044233B"/>
    <w:rsid w:val="0044369E"/>
    <w:rsid w:val="004442AA"/>
    <w:rsid w:val="00444602"/>
    <w:rsid w:val="00444B65"/>
    <w:rsid w:val="00444CAD"/>
    <w:rsid w:val="004452E6"/>
    <w:rsid w:val="00445899"/>
    <w:rsid w:val="00445FEC"/>
    <w:rsid w:val="00445FEE"/>
    <w:rsid w:val="00446440"/>
    <w:rsid w:val="004465B1"/>
    <w:rsid w:val="004472C3"/>
    <w:rsid w:val="00450B07"/>
    <w:rsid w:val="004514DD"/>
    <w:rsid w:val="00451B3A"/>
    <w:rsid w:val="00452005"/>
    <w:rsid w:val="00452F4F"/>
    <w:rsid w:val="004531D5"/>
    <w:rsid w:val="00453F19"/>
    <w:rsid w:val="004542AE"/>
    <w:rsid w:val="004551A2"/>
    <w:rsid w:val="004552B7"/>
    <w:rsid w:val="00455B8D"/>
    <w:rsid w:val="004563E4"/>
    <w:rsid w:val="004569CB"/>
    <w:rsid w:val="004608D2"/>
    <w:rsid w:val="00461046"/>
    <w:rsid w:val="004610A5"/>
    <w:rsid w:val="004614D7"/>
    <w:rsid w:val="00461785"/>
    <w:rsid w:val="00461905"/>
    <w:rsid w:val="00461B8F"/>
    <w:rsid w:val="004624B0"/>
    <w:rsid w:val="0046375E"/>
    <w:rsid w:val="004645BA"/>
    <w:rsid w:val="0046498E"/>
    <w:rsid w:val="00464A5C"/>
    <w:rsid w:val="00464F20"/>
    <w:rsid w:val="00465110"/>
    <w:rsid w:val="00465EEC"/>
    <w:rsid w:val="00466A92"/>
    <w:rsid w:val="00466BC9"/>
    <w:rsid w:val="0046736C"/>
    <w:rsid w:val="00471631"/>
    <w:rsid w:val="0047187E"/>
    <w:rsid w:val="00471B26"/>
    <w:rsid w:val="00471CA0"/>
    <w:rsid w:val="00471CF1"/>
    <w:rsid w:val="00471D9D"/>
    <w:rsid w:val="0047232F"/>
    <w:rsid w:val="00472E7C"/>
    <w:rsid w:val="00473361"/>
    <w:rsid w:val="00474145"/>
    <w:rsid w:val="004742E0"/>
    <w:rsid w:val="004755FB"/>
    <w:rsid w:val="00475FA3"/>
    <w:rsid w:val="0047757D"/>
    <w:rsid w:val="00480883"/>
    <w:rsid w:val="0048091C"/>
    <w:rsid w:val="0048113A"/>
    <w:rsid w:val="004811E8"/>
    <w:rsid w:val="00481418"/>
    <w:rsid w:val="004816C1"/>
    <w:rsid w:val="00481ECF"/>
    <w:rsid w:val="004825D4"/>
    <w:rsid w:val="00482D19"/>
    <w:rsid w:val="00482EA0"/>
    <w:rsid w:val="004842C7"/>
    <w:rsid w:val="004843BB"/>
    <w:rsid w:val="00484DA7"/>
    <w:rsid w:val="00484E9A"/>
    <w:rsid w:val="00485733"/>
    <w:rsid w:val="004857E6"/>
    <w:rsid w:val="00486607"/>
    <w:rsid w:val="00486A38"/>
    <w:rsid w:val="00486D2F"/>
    <w:rsid w:val="004902D1"/>
    <w:rsid w:val="0049053C"/>
    <w:rsid w:val="00491945"/>
    <w:rsid w:val="00491DE5"/>
    <w:rsid w:val="00492014"/>
    <w:rsid w:val="00492DF3"/>
    <w:rsid w:val="00492F29"/>
    <w:rsid w:val="00493004"/>
    <w:rsid w:val="00493AB6"/>
    <w:rsid w:val="00494853"/>
    <w:rsid w:val="00495397"/>
    <w:rsid w:val="00495505"/>
    <w:rsid w:val="00495B5B"/>
    <w:rsid w:val="00495F76"/>
    <w:rsid w:val="00496701"/>
    <w:rsid w:val="00496893"/>
    <w:rsid w:val="00497CF2"/>
    <w:rsid w:val="004A0095"/>
    <w:rsid w:val="004A0130"/>
    <w:rsid w:val="004A08C3"/>
    <w:rsid w:val="004A1468"/>
    <w:rsid w:val="004A1D6E"/>
    <w:rsid w:val="004A2755"/>
    <w:rsid w:val="004A27E2"/>
    <w:rsid w:val="004A38C4"/>
    <w:rsid w:val="004A38C6"/>
    <w:rsid w:val="004A3EA8"/>
    <w:rsid w:val="004A4348"/>
    <w:rsid w:val="004A60CF"/>
    <w:rsid w:val="004A6564"/>
    <w:rsid w:val="004A6B25"/>
    <w:rsid w:val="004A6BF5"/>
    <w:rsid w:val="004A6C1E"/>
    <w:rsid w:val="004A6D0D"/>
    <w:rsid w:val="004B04C6"/>
    <w:rsid w:val="004B2363"/>
    <w:rsid w:val="004B2BB8"/>
    <w:rsid w:val="004B2C9B"/>
    <w:rsid w:val="004B2FE4"/>
    <w:rsid w:val="004B4DF2"/>
    <w:rsid w:val="004B4F76"/>
    <w:rsid w:val="004B63D1"/>
    <w:rsid w:val="004B654D"/>
    <w:rsid w:val="004B6703"/>
    <w:rsid w:val="004B6972"/>
    <w:rsid w:val="004B6E70"/>
    <w:rsid w:val="004B73EF"/>
    <w:rsid w:val="004B7478"/>
    <w:rsid w:val="004B7630"/>
    <w:rsid w:val="004C087E"/>
    <w:rsid w:val="004C193D"/>
    <w:rsid w:val="004C2404"/>
    <w:rsid w:val="004C2787"/>
    <w:rsid w:val="004C37BB"/>
    <w:rsid w:val="004C3E35"/>
    <w:rsid w:val="004C3F2B"/>
    <w:rsid w:val="004C42B8"/>
    <w:rsid w:val="004C6C5D"/>
    <w:rsid w:val="004C7822"/>
    <w:rsid w:val="004C7BCC"/>
    <w:rsid w:val="004D15CB"/>
    <w:rsid w:val="004D21A7"/>
    <w:rsid w:val="004D2AD5"/>
    <w:rsid w:val="004D33E5"/>
    <w:rsid w:val="004D45EB"/>
    <w:rsid w:val="004D4635"/>
    <w:rsid w:val="004D4FCB"/>
    <w:rsid w:val="004D5BC2"/>
    <w:rsid w:val="004D624C"/>
    <w:rsid w:val="004D784E"/>
    <w:rsid w:val="004E13EA"/>
    <w:rsid w:val="004E16D5"/>
    <w:rsid w:val="004E18BF"/>
    <w:rsid w:val="004E2114"/>
    <w:rsid w:val="004E2B16"/>
    <w:rsid w:val="004E2BEA"/>
    <w:rsid w:val="004E2C75"/>
    <w:rsid w:val="004E423C"/>
    <w:rsid w:val="004E456D"/>
    <w:rsid w:val="004E484B"/>
    <w:rsid w:val="004E59D0"/>
    <w:rsid w:val="004E5E53"/>
    <w:rsid w:val="004E69F3"/>
    <w:rsid w:val="004F09DC"/>
    <w:rsid w:val="004F0A17"/>
    <w:rsid w:val="004F15C0"/>
    <w:rsid w:val="004F2C5A"/>
    <w:rsid w:val="004F2E8A"/>
    <w:rsid w:val="004F3AB2"/>
    <w:rsid w:val="004F3E45"/>
    <w:rsid w:val="004F4249"/>
    <w:rsid w:val="004F59D7"/>
    <w:rsid w:val="004F5C1C"/>
    <w:rsid w:val="004F5FC0"/>
    <w:rsid w:val="004F6833"/>
    <w:rsid w:val="004F6998"/>
    <w:rsid w:val="004F6ACC"/>
    <w:rsid w:val="004F7637"/>
    <w:rsid w:val="004F78FC"/>
    <w:rsid w:val="005018B1"/>
    <w:rsid w:val="00501E6F"/>
    <w:rsid w:val="00501EAB"/>
    <w:rsid w:val="005028E0"/>
    <w:rsid w:val="00502F42"/>
    <w:rsid w:val="005035F3"/>
    <w:rsid w:val="00503FC2"/>
    <w:rsid w:val="0050435B"/>
    <w:rsid w:val="00504464"/>
    <w:rsid w:val="00504829"/>
    <w:rsid w:val="00504886"/>
    <w:rsid w:val="00505E5B"/>
    <w:rsid w:val="0050710C"/>
    <w:rsid w:val="00510113"/>
    <w:rsid w:val="0051027C"/>
    <w:rsid w:val="00510B8D"/>
    <w:rsid w:val="00512208"/>
    <w:rsid w:val="00512634"/>
    <w:rsid w:val="005127F0"/>
    <w:rsid w:val="00512BE0"/>
    <w:rsid w:val="00513753"/>
    <w:rsid w:val="00513A08"/>
    <w:rsid w:val="00513B58"/>
    <w:rsid w:val="0051411B"/>
    <w:rsid w:val="00514347"/>
    <w:rsid w:val="0051604D"/>
    <w:rsid w:val="00516433"/>
    <w:rsid w:val="00516740"/>
    <w:rsid w:val="005178D6"/>
    <w:rsid w:val="00520299"/>
    <w:rsid w:val="005216DE"/>
    <w:rsid w:val="005217B1"/>
    <w:rsid w:val="005219EE"/>
    <w:rsid w:val="00521A51"/>
    <w:rsid w:val="00521DBE"/>
    <w:rsid w:val="005227C0"/>
    <w:rsid w:val="00522E06"/>
    <w:rsid w:val="005232B2"/>
    <w:rsid w:val="00523DAB"/>
    <w:rsid w:val="00524089"/>
    <w:rsid w:val="00524698"/>
    <w:rsid w:val="00524849"/>
    <w:rsid w:val="005261FD"/>
    <w:rsid w:val="00526792"/>
    <w:rsid w:val="00526DA7"/>
    <w:rsid w:val="0052721B"/>
    <w:rsid w:val="0052723D"/>
    <w:rsid w:val="00530040"/>
    <w:rsid w:val="00530CF1"/>
    <w:rsid w:val="0053108D"/>
    <w:rsid w:val="00531406"/>
    <w:rsid w:val="0053239A"/>
    <w:rsid w:val="005327A1"/>
    <w:rsid w:val="00532B80"/>
    <w:rsid w:val="005338A6"/>
    <w:rsid w:val="00533F80"/>
    <w:rsid w:val="005345C2"/>
    <w:rsid w:val="005359F9"/>
    <w:rsid w:val="0053617D"/>
    <w:rsid w:val="0053724A"/>
    <w:rsid w:val="005405DD"/>
    <w:rsid w:val="005412BA"/>
    <w:rsid w:val="00541309"/>
    <w:rsid w:val="00541DAC"/>
    <w:rsid w:val="00542158"/>
    <w:rsid w:val="005425B5"/>
    <w:rsid w:val="00543025"/>
    <w:rsid w:val="00543E27"/>
    <w:rsid w:val="005449AD"/>
    <w:rsid w:val="00544C85"/>
    <w:rsid w:val="0054676B"/>
    <w:rsid w:val="005467E2"/>
    <w:rsid w:val="00546CAE"/>
    <w:rsid w:val="00546E82"/>
    <w:rsid w:val="00547A6F"/>
    <w:rsid w:val="00547BBA"/>
    <w:rsid w:val="00547E29"/>
    <w:rsid w:val="00547EB2"/>
    <w:rsid w:val="00550CD7"/>
    <w:rsid w:val="00551F0E"/>
    <w:rsid w:val="005520C7"/>
    <w:rsid w:val="00552488"/>
    <w:rsid w:val="005526BA"/>
    <w:rsid w:val="00553378"/>
    <w:rsid w:val="00553897"/>
    <w:rsid w:val="00553EB2"/>
    <w:rsid w:val="00554346"/>
    <w:rsid w:val="0055444D"/>
    <w:rsid w:val="0055619B"/>
    <w:rsid w:val="00557D29"/>
    <w:rsid w:val="00557E77"/>
    <w:rsid w:val="00561D34"/>
    <w:rsid w:val="005625DE"/>
    <w:rsid w:val="0056298B"/>
    <w:rsid w:val="00563459"/>
    <w:rsid w:val="00563760"/>
    <w:rsid w:val="00564423"/>
    <w:rsid w:val="00564A8B"/>
    <w:rsid w:val="00565AD2"/>
    <w:rsid w:val="005670D1"/>
    <w:rsid w:val="0056729B"/>
    <w:rsid w:val="005672F8"/>
    <w:rsid w:val="005678DA"/>
    <w:rsid w:val="00567B0A"/>
    <w:rsid w:val="00567CE2"/>
    <w:rsid w:val="005707A3"/>
    <w:rsid w:val="00570B16"/>
    <w:rsid w:val="00570D3A"/>
    <w:rsid w:val="0057133E"/>
    <w:rsid w:val="00571BCD"/>
    <w:rsid w:val="005727EB"/>
    <w:rsid w:val="00572C45"/>
    <w:rsid w:val="00576886"/>
    <w:rsid w:val="00576943"/>
    <w:rsid w:val="00576B4B"/>
    <w:rsid w:val="005774F6"/>
    <w:rsid w:val="00577561"/>
    <w:rsid w:val="0057788A"/>
    <w:rsid w:val="00577E71"/>
    <w:rsid w:val="00580FEB"/>
    <w:rsid w:val="005820F1"/>
    <w:rsid w:val="00582D93"/>
    <w:rsid w:val="0058325E"/>
    <w:rsid w:val="005832C9"/>
    <w:rsid w:val="00584847"/>
    <w:rsid w:val="00584A07"/>
    <w:rsid w:val="0058537E"/>
    <w:rsid w:val="005861DA"/>
    <w:rsid w:val="00586F02"/>
    <w:rsid w:val="005871BB"/>
    <w:rsid w:val="00590EE1"/>
    <w:rsid w:val="00591376"/>
    <w:rsid w:val="005927F2"/>
    <w:rsid w:val="00592DA3"/>
    <w:rsid w:val="00592E00"/>
    <w:rsid w:val="0059322A"/>
    <w:rsid w:val="00593D89"/>
    <w:rsid w:val="00593FB7"/>
    <w:rsid w:val="00594507"/>
    <w:rsid w:val="00594880"/>
    <w:rsid w:val="00594B0B"/>
    <w:rsid w:val="005955E9"/>
    <w:rsid w:val="005959B2"/>
    <w:rsid w:val="005A0979"/>
    <w:rsid w:val="005A1D20"/>
    <w:rsid w:val="005A1D30"/>
    <w:rsid w:val="005A1FC7"/>
    <w:rsid w:val="005A215E"/>
    <w:rsid w:val="005A253A"/>
    <w:rsid w:val="005A30A8"/>
    <w:rsid w:val="005A380A"/>
    <w:rsid w:val="005A4F31"/>
    <w:rsid w:val="005A563C"/>
    <w:rsid w:val="005A661A"/>
    <w:rsid w:val="005A6E63"/>
    <w:rsid w:val="005B03E3"/>
    <w:rsid w:val="005B0554"/>
    <w:rsid w:val="005B0E85"/>
    <w:rsid w:val="005B1240"/>
    <w:rsid w:val="005B249E"/>
    <w:rsid w:val="005B2B54"/>
    <w:rsid w:val="005B315F"/>
    <w:rsid w:val="005B3536"/>
    <w:rsid w:val="005B4550"/>
    <w:rsid w:val="005B482D"/>
    <w:rsid w:val="005B54C8"/>
    <w:rsid w:val="005B5987"/>
    <w:rsid w:val="005B5E22"/>
    <w:rsid w:val="005B6619"/>
    <w:rsid w:val="005B6809"/>
    <w:rsid w:val="005B69F3"/>
    <w:rsid w:val="005B769C"/>
    <w:rsid w:val="005B7945"/>
    <w:rsid w:val="005B7F3D"/>
    <w:rsid w:val="005B7FEC"/>
    <w:rsid w:val="005C0203"/>
    <w:rsid w:val="005C0B56"/>
    <w:rsid w:val="005C0C3D"/>
    <w:rsid w:val="005C144C"/>
    <w:rsid w:val="005C210D"/>
    <w:rsid w:val="005C2F2C"/>
    <w:rsid w:val="005C3347"/>
    <w:rsid w:val="005C397A"/>
    <w:rsid w:val="005C3986"/>
    <w:rsid w:val="005C5557"/>
    <w:rsid w:val="005C57E5"/>
    <w:rsid w:val="005C6059"/>
    <w:rsid w:val="005C6931"/>
    <w:rsid w:val="005C6F2C"/>
    <w:rsid w:val="005C7C17"/>
    <w:rsid w:val="005D0FAA"/>
    <w:rsid w:val="005D1427"/>
    <w:rsid w:val="005D1985"/>
    <w:rsid w:val="005D40F1"/>
    <w:rsid w:val="005D4D87"/>
    <w:rsid w:val="005D51A5"/>
    <w:rsid w:val="005D5AA5"/>
    <w:rsid w:val="005D60E9"/>
    <w:rsid w:val="005D617A"/>
    <w:rsid w:val="005D62C5"/>
    <w:rsid w:val="005D6FC7"/>
    <w:rsid w:val="005D76AB"/>
    <w:rsid w:val="005E0642"/>
    <w:rsid w:val="005E1AB0"/>
    <w:rsid w:val="005E23FA"/>
    <w:rsid w:val="005E3048"/>
    <w:rsid w:val="005E404E"/>
    <w:rsid w:val="005E44EE"/>
    <w:rsid w:val="005E4DDA"/>
    <w:rsid w:val="005E4FFD"/>
    <w:rsid w:val="005E7474"/>
    <w:rsid w:val="005E7DA5"/>
    <w:rsid w:val="005F10F8"/>
    <w:rsid w:val="005F1B7B"/>
    <w:rsid w:val="005F32CF"/>
    <w:rsid w:val="005F4C2A"/>
    <w:rsid w:val="005F4C2E"/>
    <w:rsid w:val="005F4E6B"/>
    <w:rsid w:val="005F503D"/>
    <w:rsid w:val="005F51FA"/>
    <w:rsid w:val="005F5404"/>
    <w:rsid w:val="005F571F"/>
    <w:rsid w:val="005F59D7"/>
    <w:rsid w:val="005F622D"/>
    <w:rsid w:val="005F6334"/>
    <w:rsid w:val="005F6884"/>
    <w:rsid w:val="005F7571"/>
    <w:rsid w:val="005F7C96"/>
    <w:rsid w:val="006006F8"/>
    <w:rsid w:val="0060274F"/>
    <w:rsid w:val="006033F9"/>
    <w:rsid w:val="00603D27"/>
    <w:rsid w:val="00603E87"/>
    <w:rsid w:val="00604198"/>
    <w:rsid w:val="006048F3"/>
    <w:rsid w:val="00604D6D"/>
    <w:rsid w:val="00605082"/>
    <w:rsid w:val="006052D0"/>
    <w:rsid w:val="00605AE1"/>
    <w:rsid w:val="006068A0"/>
    <w:rsid w:val="00607083"/>
    <w:rsid w:val="00607B4A"/>
    <w:rsid w:val="00612048"/>
    <w:rsid w:val="00613BEC"/>
    <w:rsid w:val="00615C3F"/>
    <w:rsid w:val="00616D3E"/>
    <w:rsid w:val="00617AD4"/>
    <w:rsid w:val="00617CA7"/>
    <w:rsid w:val="00617CAB"/>
    <w:rsid w:val="0062061C"/>
    <w:rsid w:val="00620C48"/>
    <w:rsid w:val="0062104E"/>
    <w:rsid w:val="00621113"/>
    <w:rsid w:val="00621552"/>
    <w:rsid w:val="00621C59"/>
    <w:rsid w:val="00622058"/>
    <w:rsid w:val="00622C9B"/>
    <w:rsid w:val="00622DB8"/>
    <w:rsid w:val="00622F8A"/>
    <w:rsid w:val="00623524"/>
    <w:rsid w:val="00624CE5"/>
    <w:rsid w:val="00624DDC"/>
    <w:rsid w:val="0062537A"/>
    <w:rsid w:val="00625D1C"/>
    <w:rsid w:val="006273D7"/>
    <w:rsid w:val="00627746"/>
    <w:rsid w:val="00627757"/>
    <w:rsid w:val="006308C9"/>
    <w:rsid w:val="00630F8E"/>
    <w:rsid w:val="006336C5"/>
    <w:rsid w:val="00633DF3"/>
    <w:rsid w:val="00634020"/>
    <w:rsid w:val="006344A9"/>
    <w:rsid w:val="00634A21"/>
    <w:rsid w:val="006351CE"/>
    <w:rsid w:val="0063532C"/>
    <w:rsid w:val="00635A3E"/>
    <w:rsid w:val="0063702E"/>
    <w:rsid w:val="00637713"/>
    <w:rsid w:val="00637FCA"/>
    <w:rsid w:val="0064014F"/>
    <w:rsid w:val="00640561"/>
    <w:rsid w:val="006408BB"/>
    <w:rsid w:val="006412CC"/>
    <w:rsid w:val="0064160A"/>
    <w:rsid w:val="00642205"/>
    <w:rsid w:val="0064396A"/>
    <w:rsid w:val="00643A3C"/>
    <w:rsid w:val="00643EFE"/>
    <w:rsid w:val="00644FDB"/>
    <w:rsid w:val="006453BA"/>
    <w:rsid w:val="006454CB"/>
    <w:rsid w:val="00645A0D"/>
    <w:rsid w:val="00645CCF"/>
    <w:rsid w:val="00645D38"/>
    <w:rsid w:val="00647716"/>
    <w:rsid w:val="00647E5C"/>
    <w:rsid w:val="006505B8"/>
    <w:rsid w:val="00650637"/>
    <w:rsid w:val="0065071F"/>
    <w:rsid w:val="00650DAD"/>
    <w:rsid w:val="00651264"/>
    <w:rsid w:val="0065325D"/>
    <w:rsid w:val="0065372D"/>
    <w:rsid w:val="00653A1A"/>
    <w:rsid w:val="00654873"/>
    <w:rsid w:val="006556C0"/>
    <w:rsid w:val="00655763"/>
    <w:rsid w:val="00655B5A"/>
    <w:rsid w:val="0065637B"/>
    <w:rsid w:val="006569AF"/>
    <w:rsid w:val="00656D48"/>
    <w:rsid w:val="006570A8"/>
    <w:rsid w:val="006572CA"/>
    <w:rsid w:val="0065797D"/>
    <w:rsid w:val="00657F0E"/>
    <w:rsid w:val="00660770"/>
    <w:rsid w:val="00661102"/>
    <w:rsid w:val="00661777"/>
    <w:rsid w:val="00661D69"/>
    <w:rsid w:val="0066216C"/>
    <w:rsid w:val="0066229E"/>
    <w:rsid w:val="006641ED"/>
    <w:rsid w:val="006649BF"/>
    <w:rsid w:val="00664DF7"/>
    <w:rsid w:val="00664E2D"/>
    <w:rsid w:val="006651C0"/>
    <w:rsid w:val="00665DEF"/>
    <w:rsid w:val="00665E24"/>
    <w:rsid w:val="006663CE"/>
    <w:rsid w:val="006671A6"/>
    <w:rsid w:val="00667BD8"/>
    <w:rsid w:val="006704AA"/>
    <w:rsid w:val="00672029"/>
    <w:rsid w:val="00672834"/>
    <w:rsid w:val="0067326B"/>
    <w:rsid w:val="00673356"/>
    <w:rsid w:val="0067335A"/>
    <w:rsid w:val="0067361C"/>
    <w:rsid w:val="006738AB"/>
    <w:rsid w:val="00673E84"/>
    <w:rsid w:val="00674CE8"/>
    <w:rsid w:val="00674F04"/>
    <w:rsid w:val="00675F11"/>
    <w:rsid w:val="0067620D"/>
    <w:rsid w:val="006778ED"/>
    <w:rsid w:val="00680812"/>
    <w:rsid w:val="0068087A"/>
    <w:rsid w:val="00681799"/>
    <w:rsid w:val="00681BB7"/>
    <w:rsid w:val="00681DB4"/>
    <w:rsid w:val="00682842"/>
    <w:rsid w:val="00683602"/>
    <w:rsid w:val="006838E2"/>
    <w:rsid w:val="00683987"/>
    <w:rsid w:val="00683EB0"/>
    <w:rsid w:val="0068418D"/>
    <w:rsid w:val="0068445F"/>
    <w:rsid w:val="006849B7"/>
    <w:rsid w:val="00684D54"/>
    <w:rsid w:val="00685C7D"/>
    <w:rsid w:val="006864C2"/>
    <w:rsid w:val="006873A8"/>
    <w:rsid w:val="0068740B"/>
    <w:rsid w:val="006875DB"/>
    <w:rsid w:val="00690F76"/>
    <w:rsid w:val="00691213"/>
    <w:rsid w:val="006915B2"/>
    <w:rsid w:val="00691A09"/>
    <w:rsid w:val="006922FF"/>
    <w:rsid w:val="006924BF"/>
    <w:rsid w:val="00692980"/>
    <w:rsid w:val="006931B3"/>
    <w:rsid w:val="00693848"/>
    <w:rsid w:val="00693D40"/>
    <w:rsid w:val="00693F54"/>
    <w:rsid w:val="006951D7"/>
    <w:rsid w:val="0069567E"/>
    <w:rsid w:val="006964E7"/>
    <w:rsid w:val="0069664E"/>
    <w:rsid w:val="00696952"/>
    <w:rsid w:val="00696AB2"/>
    <w:rsid w:val="00696F39"/>
    <w:rsid w:val="006974B0"/>
    <w:rsid w:val="00697553"/>
    <w:rsid w:val="006977FB"/>
    <w:rsid w:val="006A0652"/>
    <w:rsid w:val="006A299F"/>
    <w:rsid w:val="006A2C90"/>
    <w:rsid w:val="006A3AC8"/>
    <w:rsid w:val="006A415D"/>
    <w:rsid w:val="006A469B"/>
    <w:rsid w:val="006A5262"/>
    <w:rsid w:val="006A5403"/>
    <w:rsid w:val="006A5A34"/>
    <w:rsid w:val="006A5EE6"/>
    <w:rsid w:val="006A718A"/>
    <w:rsid w:val="006A722C"/>
    <w:rsid w:val="006A7660"/>
    <w:rsid w:val="006A76ED"/>
    <w:rsid w:val="006A77AA"/>
    <w:rsid w:val="006B0E8D"/>
    <w:rsid w:val="006B2091"/>
    <w:rsid w:val="006B2139"/>
    <w:rsid w:val="006B2659"/>
    <w:rsid w:val="006B32BB"/>
    <w:rsid w:val="006B47DB"/>
    <w:rsid w:val="006B6506"/>
    <w:rsid w:val="006B65E4"/>
    <w:rsid w:val="006B6938"/>
    <w:rsid w:val="006C076F"/>
    <w:rsid w:val="006C09A8"/>
    <w:rsid w:val="006C126B"/>
    <w:rsid w:val="006C135A"/>
    <w:rsid w:val="006C1833"/>
    <w:rsid w:val="006C2F42"/>
    <w:rsid w:val="006C49B1"/>
    <w:rsid w:val="006C4BBA"/>
    <w:rsid w:val="006C53EC"/>
    <w:rsid w:val="006C5433"/>
    <w:rsid w:val="006C6926"/>
    <w:rsid w:val="006C692B"/>
    <w:rsid w:val="006C6967"/>
    <w:rsid w:val="006C7D6E"/>
    <w:rsid w:val="006C7DF9"/>
    <w:rsid w:val="006D038A"/>
    <w:rsid w:val="006D041D"/>
    <w:rsid w:val="006D07F7"/>
    <w:rsid w:val="006D0820"/>
    <w:rsid w:val="006D2114"/>
    <w:rsid w:val="006D2A95"/>
    <w:rsid w:val="006D2BDD"/>
    <w:rsid w:val="006D38AF"/>
    <w:rsid w:val="006D3F35"/>
    <w:rsid w:val="006D4B94"/>
    <w:rsid w:val="006D4F4B"/>
    <w:rsid w:val="006D4FC7"/>
    <w:rsid w:val="006D5839"/>
    <w:rsid w:val="006D6590"/>
    <w:rsid w:val="006D6860"/>
    <w:rsid w:val="006D6A9E"/>
    <w:rsid w:val="006D6AB7"/>
    <w:rsid w:val="006D6D76"/>
    <w:rsid w:val="006D714F"/>
    <w:rsid w:val="006E0759"/>
    <w:rsid w:val="006E0A30"/>
    <w:rsid w:val="006E0CD1"/>
    <w:rsid w:val="006E0FDA"/>
    <w:rsid w:val="006E1684"/>
    <w:rsid w:val="006E18FD"/>
    <w:rsid w:val="006E3939"/>
    <w:rsid w:val="006E4534"/>
    <w:rsid w:val="006E4721"/>
    <w:rsid w:val="006E6E23"/>
    <w:rsid w:val="006F12C6"/>
    <w:rsid w:val="006F138C"/>
    <w:rsid w:val="006F1A9C"/>
    <w:rsid w:val="006F1E48"/>
    <w:rsid w:val="006F1F86"/>
    <w:rsid w:val="006F20C0"/>
    <w:rsid w:val="006F2195"/>
    <w:rsid w:val="006F2777"/>
    <w:rsid w:val="006F3185"/>
    <w:rsid w:val="006F35A4"/>
    <w:rsid w:val="006F37C3"/>
    <w:rsid w:val="006F3916"/>
    <w:rsid w:val="006F4915"/>
    <w:rsid w:val="006F4D01"/>
    <w:rsid w:val="006F6BAF"/>
    <w:rsid w:val="006F79E1"/>
    <w:rsid w:val="006F7D7F"/>
    <w:rsid w:val="00700631"/>
    <w:rsid w:val="00701931"/>
    <w:rsid w:val="007020DE"/>
    <w:rsid w:val="007022E8"/>
    <w:rsid w:val="00702E30"/>
    <w:rsid w:val="00703970"/>
    <w:rsid w:val="0070405B"/>
    <w:rsid w:val="007041CB"/>
    <w:rsid w:val="0070451D"/>
    <w:rsid w:val="0070572F"/>
    <w:rsid w:val="00706462"/>
    <w:rsid w:val="00707480"/>
    <w:rsid w:val="00707DF9"/>
    <w:rsid w:val="00707EDA"/>
    <w:rsid w:val="00710A7D"/>
    <w:rsid w:val="0071122F"/>
    <w:rsid w:val="0071188F"/>
    <w:rsid w:val="007120A4"/>
    <w:rsid w:val="007122F9"/>
    <w:rsid w:val="007128EF"/>
    <w:rsid w:val="0071290A"/>
    <w:rsid w:val="00712D5F"/>
    <w:rsid w:val="00713AF4"/>
    <w:rsid w:val="00713BD8"/>
    <w:rsid w:val="007144D4"/>
    <w:rsid w:val="007146CF"/>
    <w:rsid w:val="0071530E"/>
    <w:rsid w:val="0071572F"/>
    <w:rsid w:val="00715818"/>
    <w:rsid w:val="007176B7"/>
    <w:rsid w:val="00717989"/>
    <w:rsid w:val="007206C7"/>
    <w:rsid w:val="00720F55"/>
    <w:rsid w:val="00720FFC"/>
    <w:rsid w:val="0072161B"/>
    <w:rsid w:val="007216B9"/>
    <w:rsid w:val="007219F7"/>
    <w:rsid w:val="00721AAD"/>
    <w:rsid w:val="00722207"/>
    <w:rsid w:val="00722698"/>
    <w:rsid w:val="0072393C"/>
    <w:rsid w:val="00723DD9"/>
    <w:rsid w:val="00724BB7"/>
    <w:rsid w:val="00725477"/>
    <w:rsid w:val="00725EEA"/>
    <w:rsid w:val="00726173"/>
    <w:rsid w:val="00727777"/>
    <w:rsid w:val="0073065B"/>
    <w:rsid w:val="00731352"/>
    <w:rsid w:val="00731A21"/>
    <w:rsid w:val="00732021"/>
    <w:rsid w:val="007329EC"/>
    <w:rsid w:val="00733076"/>
    <w:rsid w:val="0073316D"/>
    <w:rsid w:val="00733CC5"/>
    <w:rsid w:val="007344CA"/>
    <w:rsid w:val="007348D1"/>
    <w:rsid w:val="00734938"/>
    <w:rsid w:val="00735871"/>
    <w:rsid w:val="0073595F"/>
    <w:rsid w:val="00735E3F"/>
    <w:rsid w:val="00737C55"/>
    <w:rsid w:val="00740304"/>
    <w:rsid w:val="007407B6"/>
    <w:rsid w:val="00741667"/>
    <w:rsid w:val="007427A3"/>
    <w:rsid w:val="00742AC8"/>
    <w:rsid w:val="00743158"/>
    <w:rsid w:val="007438C5"/>
    <w:rsid w:val="00743E30"/>
    <w:rsid w:val="0074440A"/>
    <w:rsid w:val="00744479"/>
    <w:rsid w:val="00745212"/>
    <w:rsid w:val="00745BDB"/>
    <w:rsid w:val="00746A71"/>
    <w:rsid w:val="00747A53"/>
    <w:rsid w:val="00750887"/>
    <w:rsid w:val="00751BFF"/>
    <w:rsid w:val="00751C89"/>
    <w:rsid w:val="00751CDD"/>
    <w:rsid w:val="00751EA5"/>
    <w:rsid w:val="0075245A"/>
    <w:rsid w:val="00753078"/>
    <w:rsid w:val="0075323C"/>
    <w:rsid w:val="0075398F"/>
    <w:rsid w:val="00754074"/>
    <w:rsid w:val="00754228"/>
    <w:rsid w:val="00754CF3"/>
    <w:rsid w:val="00754D77"/>
    <w:rsid w:val="00755AC5"/>
    <w:rsid w:val="00756153"/>
    <w:rsid w:val="00756EDF"/>
    <w:rsid w:val="0075797E"/>
    <w:rsid w:val="00760091"/>
    <w:rsid w:val="007602D8"/>
    <w:rsid w:val="007607AA"/>
    <w:rsid w:val="007616C2"/>
    <w:rsid w:val="007625D8"/>
    <w:rsid w:val="00762A58"/>
    <w:rsid w:val="00763CE6"/>
    <w:rsid w:val="00764D15"/>
    <w:rsid w:val="00765AF5"/>
    <w:rsid w:val="007674FC"/>
    <w:rsid w:val="00770900"/>
    <w:rsid w:val="00771356"/>
    <w:rsid w:val="00771DF5"/>
    <w:rsid w:val="00771E6A"/>
    <w:rsid w:val="007722B5"/>
    <w:rsid w:val="007722EB"/>
    <w:rsid w:val="00772BC0"/>
    <w:rsid w:val="00772F5B"/>
    <w:rsid w:val="00773608"/>
    <w:rsid w:val="007743BB"/>
    <w:rsid w:val="007743D7"/>
    <w:rsid w:val="007752F0"/>
    <w:rsid w:val="00775724"/>
    <w:rsid w:val="0077769F"/>
    <w:rsid w:val="007777A6"/>
    <w:rsid w:val="00777EED"/>
    <w:rsid w:val="007800DA"/>
    <w:rsid w:val="00781197"/>
    <w:rsid w:val="007816EB"/>
    <w:rsid w:val="00781831"/>
    <w:rsid w:val="00781FBE"/>
    <w:rsid w:val="00782597"/>
    <w:rsid w:val="00782A76"/>
    <w:rsid w:val="007838AE"/>
    <w:rsid w:val="007851A0"/>
    <w:rsid w:val="00786910"/>
    <w:rsid w:val="007879AA"/>
    <w:rsid w:val="00787C94"/>
    <w:rsid w:val="0079091D"/>
    <w:rsid w:val="00790F5E"/>
    <w:rsid w:val="0079124F"/>
    <w:rsid w:val="00791480"/>
    <w:rsid w:val="00791588"/>
    <w:rsid w:val="007918CC"/>
    <w:rsid w:val="00791ECE"/>
    <w:rsid w:val="00792DE9"/>
    <w:rsid w:val="00792E4B"/>
    <w:rsid w:val="0079441B"/>
    <w:rsid w:val="00794AA6"/>
    <w:rsid w:val="00795DCD"/>
    <w:rsid w:val="00796633"/>
    <w:rsid w:val="00796FFE"/>
    <w:rsid w:val="00797853"/>
    <w:rsid w:val="007A0A85"/>
    <w:rsid w:val="007A0AEA"/>
    <w:rsid w:val="007A1900"/>
    <w:rsid w:val="007A1B6D"/>
    <w:rsid w:val="007A1C05"/>
    <w:rsid w:val="007A1C9D"/>
    <w:rsid w:val="007A23E6"/>
    <w:rsid w:val="007A2B3F"/>
    <w:rsid w:val="007A2F1C"/>
    <w:rsid w:val="007A3715"/>
    <w:rsid w:val="007A3E98"/>
    <w:rsid w:val="007A4B54"/>
    <w:rsid w:val="007A6934"/>
    <w:rsid w:val="007A6DDC"/>
    <w:rsid w:val="007A7CEB"/>
    <w:rsid w:val="007A7CF9"/>
    <w:rsid w:val="007B0165"/>
    <w:rsid w:val="007B0903"/>
    <w:rsid w:val="007B0FC5"/>
    <w:rsid w:val="007B169A"/>
    <w:rsid w:val="007B205C"/>
    <w:rsid w:val="007B2749"/>
    <w:rsid w:val="007B307F"/>
    <w:rsid w:val="007B3AB2"/>
    <w:rsid w:val="007B453E"/>
    <w:rsid w:val="007B49E2"/>
    <w:rsid w:val="007B52A7"/>
    <w:rsid w:val="007B5C42"/>
    <w:rsid w:val="007B60C3"/>
    <w:rsid w:val="007B716F"/>
    <w:rsid w:val="007C16A1"/>
    <w:rsid w:val="007C24C0"/>
    <w:rsid w:val="007C294D"/>
    <w:rsid w:val="007C2F9D"/>
    <w:rsid w:val="007C321B"/>
    <w:rsid w:val="007C357B"/>
    <w:rsid w:val="007C4A5A"/>
    <w:rsid w:val="007C4D39"/>
    <w:rsid w:val="007C5704"/>
    <w:rsid w:val="007C72BA"/>
    <w:rsid w:val="007D0E42"/>
    <w:rsid w:val="007D112E"/>
    <w:rsid w:val="007D2BF3"/>
    <w:rsid w:val="007D2C9F"/>
    <w:rsid w:val="007D2DAA"/>
    <w:rsid w:val="007D3320"/>
    <w:rsid w:val="007D50AF"/>
    <w:rsid w:val="007D5B83"/>
    <w:rsid w:val="007D6268"/>
    <w:rsid w:val="007D64C3"/>
    <w:rsid w:val="007D666A"/>
    <w:rsid w:val="007D66A5"/>
    <w:rsid w:val="007D70A9"/>
    <w:rsid w:val="007D7156"/>
    <w:rsid w:val="007D746E"/>
    <w:rsid w:val="007D76CC"/>
    <w:rsid w:val="007D7815"/>
    <w:rsid w:val="007D78C1"/>
    <w:rsid w:val="007D7ED7"/>
    <w:rsid w:val="007E11B7"/>
    <w:rsid w:val="007E1E92"/>
    <w:rsid w:val="007E200D"/>
    <w:rsid w:val="007E289D"/>
    <w:rsid w:val="007E32B8"/>
    <w:rsid w:val="007E47F1"/>
    <w:rsid w:val="007E48BB"/>
    <w:rsid w:val="007E4D33"/>
    <w:rsid w:val="007E4EFF"/>
    <w:rsid w:val="007E57AF"/>
    <w:rsid w:val="007E5CD5"/>
    <w:rsid w:val="007E5FF5"/>
    <w:rsid w:val="007E64D0"/>
    <w:rsid w:val="007E6CD5"/>
    <w:rsid w:val="007E6FDF"/>
    <w:rsid w:val="007F0C45"/>
    <w:rsid w:val="007F115B"/>
    <w:rsid w:val="007F1B95"/>
    <w:rsid w:val="007F29C7"/>
    <w:rsid w:val="007F30F5"/>
    <w:rsid w:val="007F4952"/>
    <w:rsid w:val="007F4C59"/>
    <w:rsid w:val="007F5009"/>
    <w:rsid w:val="007F5E72"/>
    <w:rsid w:val="007F6110"/>
    <w:rsid w:val="007F6229"/>
    <w:rsid w:val="007F74E5"/>
    <w:rsid w:val="007F785C"/>
    <w:rsid w:val="007F7947"/>
    <w:rsid w:val="0080008E"/>
    <w:rsid w:val="00800F41"/>
    <w:rsid w:val="00801663"/>
    <w:rsid w:val="00801A17"/>
    <w:rsid w:val="00801CF2"/>
    <w:rsid w:val="008023A0"/>
    <w:rsid w:val="00803CBE"/>
    <w:rsid w:val="00804191"/>
    <w:rsid w:val="00805684"/>
    <w:rsid w:val="0080757D"/>
    <w:rsid w:val="00810832"/>
    <w:rsid w:val="00811055"/>
    <w:rsid w:val="00811400"/>
    <w:rsid w:val="00811657"/>
    <w:rsid w:val="00811967"/>
    <w:rsid w:val="00811AA5"/>
    <w:rsid w:val="00811FAF"/>
    <w:rsid w:val="00812086"/>
    <w:rsid w:val="00812B43"/>
    <w:rsid w:val="00812D67"/>
    <w:rsid w:val="008135ED"/>
    <w:rsid w:val="008137B3"/>
    <w:rsid w:val="0081420C"/>
    <w:rsid w:val="00814D6E"/>
    <w:rsid w:val="00814F6A"/>
    <w:rsid w:val="00816FF0"/>
    <w:rsid w:val="00817390"/>
    <w:rsid w:val="0081757A"/>
    <w:rsid w:val="00820A27"/>
    <w:rsid w:val="00821537"/>
    <w:rsid w:val="008215D3"/>
    <w:rsid w:val="008218B6"/>
    <w:rsid w:val="00822389"/>
    <w:rsid w:val="0082358D"/>
    <w:rsid w:val="008239F1"/>
    <w:rsid w:val="00823C41"/>
    <w:rsid w:val="00823E80"/>
    <w:rsid w:val="00824B1E"/>
    <w:rsid w:val="0082503A"/>
    <w:rsid w:val="00825E5B"/>
    <w:rsid w:val="00825E98"/>
    <w:rsid w:val="008262A1"/>
    <w:rsid w:val="00826443"/>
    <w:rsid w:val="00826ECD"/>
    <w:rsid w:val="00827049"/>
    <w:rsid w:val="0082796E"/>
    <w:rsid w:val="008320B4"/>
    <w:rsid w:val="00832C14"/>
    <w:rsid w:val="008330A4"/>
    <w:rsid w:val="008335B7"/>
    <w:rsid w:val="008343BF"/>
    <w:rsid w:val="00834592"/>
    <w:rsid w:val="00834A36"/>
    <w:rsid w:val="008371D7"/>
    <w:rsid w:val="008401A6"/>
    <w:rsid w:val="008401E9"/>
    <w:rsid w:val="008414F1"/>
    <w:rsid w:val="0084166C"/>
    <w:rsid w:val="0084188B"/>
    <w:rsid w:val="00841EAF"/>
    <w:rsid w:val="00842C97"/>
    <w:rsid w:val="00843588"/>
    <w:rsid w:val="00843F2A"/>
    <w:rsid w:val="00844485"/>
    <w:rsid w:val="00844A2A"/>
    <w:rsid w:val="00844AD5"/>
    <w:rsid w:val="00845061"/>
    <w:rsid w:val="00845D93"/>
    <w:rsid w:val="00845EB5"/>
    <w:rsid w:val="008462B0"/>
    <w:rsid w:val="008468F0"/>
    <w:rsid w:val="00846F8F"/>
    <w:rsid w:val="00847D13"/>
    <w:rsid w:val="00847E00"/>
    <w:rsid w:val="00850171"/>
    <w:rsid w:val="00850499"/>
    <w:rsid w:val="00850B14"/>
    <w:rsid w:val="00851A8F"/>
    <w:rsid w:val="00851E2D"/>
    <w:rsid w:val="00853C62"/>
    <w:rsid w:val="008542AE"/>
    <w:rsid w:val="00854C3C"/>
    <w:rsid w:val="00855720"/>
    <w:rsid w:val="00855B3F"/>
    <w:rsid w:val="00855F8D"/>
    <w:rsid w:val="0085630A"/>
    <w:rsid w:val="0085634B"/>
    <w:rsid w:val="00856416"/>
    <w:rsid w:val="00856853"/>
    <w:rsid w:val="00856A96"/>
    <w:rsid w:val="00857D4A"/>
    <w:rsid w:val="00857DB0"/>
    <w:rsid w:val="008602D0"/>
    <w:rsid w:val="0086077C"/>
    <w:rsid w:val="008615A8"/>
    <w:rsid w:val="0086173A"/>
    <w:rsid w:val="0086247F"/>
    <w:rsid w:val="0086276D"/>
    <w:rsid w:val="00863314"/>
    <w:rsid w:val="00863C76"/>
    <w:rsid w:val="00863C7D"/>
    <w:rsid w:val="008643B0"/>
    <w:rsid w:val="008660E5"/>
    <w:rsid w:val="00866367"/>
    <w:rsid w:val="008664E4"/>
    <w:rsid w:val="00866B1D"/>
    <w:rsid w:val="00867693"/>
    <w:rsid w:val="008678C1"/>
    <w:rsid w:val="008723C9"/>
    <w:rsid w:val="00872535"/>
    <w:rsid w:val="008730A7"/>
    <w:rsid w:val="008734F7"/>
    <w:rsid w:val="008738B1"/>
    <w:rsid w:val="008743AD"/>
    <w:rsid w:val="008750F2"/>
    <w:rsid w:val="00875516"/>
    <w:rsid w:val="00876102"/>
    <w:rsid w:val="00876517"/>
    <w:rsid w:val="00876983"/>
    <w:rsid w:val="00876DFF"/>
    <w:rsid w:val="00876FBB"/>
    <w:rsid w:val="0087728B"/>
    <w:rsid w:val="0087743C"/>
    <w:rsid w:val="00877491"/>
    <w:rsid w:val="00877F4C"/>
    <w:rsid w:val="00880CC4"/>
    <w:rsid w:val="00881D0B"/>
    <w:rsid w:val="008824F9"/>
    <w:rsid w:val="008827FF"/>
    <w:rsid w:val="00883922"/>
    <w:rsid w:val="008839FB"/>
    <w:rsid w:val="00884F69"/>
    <w:rsid w:val="00885208"/>
    <w:rsid w:val="00885672"/>
    <w:rsid w:val="00886179"/>
    <w:rsid w:val="00887EE8"/>
    <w:rsid w:val="0089056A"/>
    <w:rsid w:val="00890BBF"/>
    <w:rsid w:val="00891715"/>
    <w:rsid w:val="00891742"/>
    <w:rsid w:val="008917B4"/>
    <w:rsid w:val="00891B3F"/>
    <w:rsid w:val="00891E1C"/>
    <w:rsid w:val="00891FF8"/>
    <w:rsid w:val="008926FE"/>
    <w:rsid w:val="0089384B"/>
    <w:rsid w:val="00894430"/>
    <w:rsid w:val="008955B9"/>
    <w:rsid w:val="0089630E"/>
    <w:rsid w:val="008967EC"/>
    <w:rsid w:val="00896A2E"/>
    <w:rsid w:val="008971DE"/>
    <w:rsid w:val="00897E76"/>
    <w:rsid w:val="00897FB6"/>
    <w:rsid w:val="008A042D"/>
    <w:rsid w:val="008A04C1"/>
    <w:rsid w:val="008A07A4"/>
    <w:rsid w:val="008A0D98"/>
    <w:rsid w:val="008A176B"/>
    <w:rsid w:val="008A185B"/>
    <w:rsid w:val="008A2846"/>
    <w:rsid w:val="008A3F13"/>
    <w:rsid w:val="008A462E"/>
    <w:rsid w:val="008A541B"/>
    <w:rsid w:val="008A5E3F"/>
    <w:rsid w:val="008A6849"/>
    <w:rsid w:val="008B0396"/>
    <w:rsid w:val="008B0F0D"/>
    <w:rsid w:val="008B1867"/>
    <w:rsid w:val="008B2CA1"/>
    <w:rsid w:val="008B2F05"/>
    <w:rsid w:val="008B6627"/>
    <w:rsid w:val="008B66A3"/>
    <w:rsid w:val="008B69BB"/>
    <w:rsid w:val="008B7D23"/>
    <w:rsid w:val="008C0A19"/>
    <w:rsid w:val="008C13FD"/>
    <w:rsid w:val="008C1F68"/>
    <w:rsid w:val="008C2104"/>
    <w:rsid w:val="008C2518"/>
    <w:rsid w:val="008C27B3"/>
    <w:rsid w:val="008C2A59"/>
    <w:rsid w:val="008C2BEB"/>
    <w:rsid w:val="008C3083"/>
    <w:rsid w:val="008C67EB"/>
    <w:rsid w:val="008C7D92"/>
    <w:rsid w:val="008D01B5"/>
    <w:rsid w:val="008D040F"/>
    <w:rsid w:val="008D0B67"/>
    <w:rsid w:val="008D1783"/>
    <w:rsid w:val="008D1EA4"/>
    <w:rsid w:val="008D1F13"/>
    <w:rsid w:val="008D204E"/>
    <w:rsid w:val="008D322B"/>
    <w:rsid w:val="008D3A42"/>
    <w:rsid w:val="008D464A"/>
    <w:rsid w:val="008D46C0"/>
    <w:rsid w:val="008D6CAD"/>
    <w:rsid w:val="008D6CDB"/>
    <w:rsid w:val="008D7845"/>
    <w:rsid w:val="008E0008"/>
    <w:rsid w:val="008E08C9"/>
    <w:rsid w:val="008E08E4"/>
    <w:rsid w:val="008E0B18"/>
    <w:rsid w:val="008E13D7"/>
    <w:rsid w:val="008E1587"/>
    <w:rsid w:val="008E1644"/>
    <w:rsid w:val="008E1AD0"/>
    <w:rsid w:val="008E299A"/>
    <w:rsid w:val="008E3589"/>
    <w:rsid w:val="008E45B9"/>
    <w:rsid w:val="008E5E68"/>
    <w:rsid w:val="008E5E8E"/>
    <w:rsid w:val="008E666F"/>
    <w:rsid w:val="008E7FDF"/>
    <w:rsid w:val="008F0884"/>
    <w:rsid w:val="008F0F64"/>
    <w:rsid w:val="008F1BF1"/>
    <w:rsid w:val="008F2ABB"/>
    <w:rsid w:val="008F2EEC"/>
    <w:rsid w:val="008F450B"/>
    <w:rsid w:val="008F50D6"/>
    <w:rsid w:val="008F5255"/>
    <w:rsid w:val="00900DB4"/>
    <w:rsid w:val="00900F8C"/>
    <w:rsid w:val="009013B8"/>
    <w:rsid w:val="00901502"/>
    <w:rsid w:val="00901689"/>
    <w:rsid w:val="00901C87"/>
    <w:rsid w:val="00902B25"/>
    <w:rsid w:val="00902E45"/>
    <w:rsid w:val="00903313"/>
    <w:rsid w:val="00903BC7"/>
    <w:rsid w:val="00904CE7"/>
    <w:rsid w:val="00905025"/>
    <w:rsid w:val="009056E4"/>
    <w:rsid w:val="0090625F"/>
    <w:rsid w:val="00907162"/>
    <w:rsid w:val="0091020D"/>
    <w:rsid w:val="0091057A"/>
    <w:rsid w:val="00911810"/>
    <w:rsid w:val="00911A21"/>
    <w:rsid w:val="00911BB5"/>
    <w:rsid w:val="009120CD"/>
    <w:rsid w:val="009124C9"/>
    <w:rsid w:val="00912DC3"/>
    <w:rsid w:val="009133D5"/>
    <w:rsid w:val="00913D1A"/>
    <w:rsid w:val="009145FF"/>
    <w:rsid w:val="009147F2"/>
    <w:rsid w:val="0091521F"/>
    <w:rsid w:val="009153BF"/>
    <w:rsid w:val="009157D1"/>
    <w:rsid w:val="00915C69"/>
    <w:rsid w:val="00916CD4"/>
    <w:rsid w:val="00916EAA"/>
    <w:rsid w:val="009202A6"/>
    <w:rsid w:val="009203FE"/>
    <w:rsid w:val="009206D6"/>
    <w:rsid w:val="00922232"/>
    <w:rsid w:val="00922C61"/>
    <w:rsid w:val="00922CD7"/>
    <w:rsid w:val="009232C4"/>
    <w:rsid w:val="00924A37"/>
    <w:rsid w:val="00924B8E"/>
    <w:rsid w:val="00924EC0"/>
    <w:rsid w:val="00924F12"/>
    <w:rsid w:val="00925AA7"/>
    <w:rsid w:val="00925C11"/>
    <w:rsid w:val="009263D7"/>
    <w:rsid w:val="009300B9"/>
    <w:rsid w:val="0093125F"/>
    <w:rsid w:val="009313ED"/>
    <w:rsid w:val="00931480"/>
    <w:rsid w:val="0093195E"/>
    <w:rsid w:val="009333F9"/>
    <w:rsid w:val="00933C56"/>
    <w:rsid w:val="00933EAD"/>
    <w:rsid w:val="00934B5C"/>
    <w:rsid w:val="00934C53"/>
    <w:rsid w:val="00935605"/>
    <w:rsid w:val="009366BF"/>
    <w:rsid w:val="00936B18"/>
    <w:rsid w:val="00937F43"/>
    <w:rsid w:val="00937FB6"/>
    <w:rsid w:val="00940329"/>
    <w:rsid w:val="00940BFB"/>
    <w:rsid w:val="0094156B"/>
    <w:rsid w:val="00941613"/>
    <w:rsid w:val="0094191D"/>
    <w:rsid w:val="009419FF"/>
    <w:rsid w:val="009421B1"/>
    <w:rsid w:val="00942700"/>
    <w:rsid w:val="0094278E"/>
    <w:rsid w:val="0094313B"/>
    <w:rsid w:val="00943544"/>
    <w:rsid w:val="009435E4"/>
    <w:rsid w:val="009437AC"/>
    <w:rsid w:val="009442C0"/>
    <w:rsid w:val="00944414"/>
    <w:rsid w:val="00945E8D"/>
    <w:rsid w:val="00945EF9"/>
    <w:rsid w:val="009460E7"/>
    <w:rsid w:val="009463F1"/>
    <w:rsid w:val="00946E49"/>
    <w:rsid w:val="00946F06"/>
    <w:rsid w:val="0094781E"/>
    <w:rsid w:val="009503A5"/>
    <w:rsid w:val="00950666"/>
    <w:rsid w:val="009518C1"/>
    <w:rsid w:val="00952DD1"/>
    <w:rsid w:val="00953085"/>
    <w:rsid w:val="00953579"/>
    <w:rsid w:val="00953610"/>
    <w:rsid w:val="0095390D"/>
    <w:rsid w:val="00953931"/>
    <w:rsid w:val="0095394D"/>
    <w:rsid w:val="00954629"/>
    <w:rsid w:val="009548EA"/>
    <w:rsid w:val="00954A97"/>
    <w:rsid w:val="009552A7"/>
    <w:rsid w:val="009556AD"/>
    <w:rsid w:val="00955741"/>
    <w:rsid w:val="009560B5"/>
    <w:rsid w:val="0095645E"/>
    <w:rsid w:val="0095651D"/>
    <w:rsid w:val="00956AFE"/>
    <w:rsid w:val="00957BFE"/>
    <w:rsid w:val="009603DB"/>
    <w:rsid w:val="00960D9A"/>
    <w:rsid w:val="00960E63"/>
    <w:rsid w:val="00960F11"/>
    <w:rsid w:val="009617F0"/>
    <w:rsid w:val="00961820"/>
    <w:rsid w:val="00961FD3"/>
    <w:rsid w:val="00963C99"/>
    <w:rsid w:val="0096426B"/>
    <w:rsid w:val="009649CF"/>
    <w:rsid w:val="00964CEE"/>
    <w:rsid w:val="00964DE4"/>
    <w:rsid w:val="009651BD"/>
    <w:rsid w:val="00965D71"/>
    <w:rsid w:val="00966375"/>
    <w:rsid w:val="00966F15"/>
    <w:rsid w:val="009670F0"/>
    <w:rsid w:val="009674E0"/>
    <w:rsid w:val="00967F4D"/>
    <w:rsid w:val="00970503"/>
    <w:rsid w:val="00971DFE"/>
    <w:rsid w:val="009726EC"/>
    <w:rsid w:val="00972AD4"/>
    <w:rsid w:val="00972BF0"/>
    <w:rsid w:val="00973B00"/>
    <w:rsid w:val="00973B97"/>
    <w:rsid w:val="00973F4F"/>
    <w:rsid w:val="00974B96"/>
    <w:rsid w:val="00974DE2"/>
    <w:rsid w:val="00977935"/>
    <w:rsid w:val="00980F95"/>
    <w:rsid w:val="0098206F"/>
    <w:rsid w:val="00982470"/>
    <w:rsid w:val="00982BCF"/>
    <w:rsid w:val="009836AF"/>
    <w:rsid w:val="0098402F"/>
    <w:rsid w:val="00984612"/>
    <w:rsid w:val="0098513C"/>
    <w:rsid w:val="0098554F"/>
    <w:rsid w:val="009859A9"/>
    <w:rsid w:val="00985A65"/>
    <w:rsid w:val="009862F7"/>
    <w:rsid w:val="00987082"/>
    <w:rsid w:val="0098743C"/>
    <w:rsid w:val="00987C30"/>
    <w:rsid w:val="00987EFD"/>
    <w:rsid w:val="009916BA"/>
    <w:rsid w:val="00991BFF"/>
    <w:rsid w:val="00992910"/>
    <w:rsid w:val="0099322F"/>
    <w:rsid w:val="009939CC"/>
    <w:rsid w:val="00993E40"/>
    <w:rsid w:val="00993E4A"/>
    <w:rsid w:val="00994C25"/>
    <w:rsid w:val="00994E8C"/>
    <w:rsid w:val="00995514"/>
    <w:rsid w:val="009955A5"/>
    <w:rsid w:val="009959E7"/>
    <w:rsid w:val="00995DBA"/>
    <w:rsid w:val="0099619E"/>
    <w:rsid w:val="00996310"/>
    <w:rsid w:val="009972BB"/>
    <w:rsid w:val="009A040A"/>
    <w:rsid w:val="009A1C72"/>
    <w:rsid w:val="009A2F0C"/>
    <w:rsid w:val="009A2FE2"/>
    <w:rsid w:val="009A322C"/>
    <w:rsid w:val="009A355A"/>
    <w:rsid w:val="009A380E"/>
    <w:rsid w:val="009A3C3E"/>
    <w:rsid w:val="009A428E"/>
    <w:rsid w:val="009A4D8A"/>
    <w:rsid w:val="009A5BFA"/>
    <w:rsid w:val="009A5C31"/>
    <w:rsid w:val="009A6B5B"/>
    <w:rsid w:val="009B0045"/>
    <w:rsid w:val="009B1184"/>
    <w:rsid w:val="009B11D1"/>
    <w:rsid w:val="009B1D50"/>
    <w:rsid w:val="009B2655"/>
    <w:rsid w:val="009B311F"/>
    <w:rsid w:val="009B32D7"/>
    <w:rsid w:val="009B4264"/>
    <w:rsid w:val="009B44D5"/>
    <w:rsid w:val="009B54F0"/>
    <w:rsid w:val="009B5CA8"/>
    <w:rsid w:val="009B5FA2"/>
    <w:rsid w:val="009B6BD5"/>
    <w:rsid w:val="009B73C4"/>
    <w:rsid w:val="009C15DD"/>
    <w:rsid w:val="009C1EB6"/>
    <w:rsid w:val="009C20E0"/>
    <w:rsid w:val="009C2364"/>
    <w:rsid w:val="009C2B0A"/>
    <w:rsid w:val="009C2D50"/>
    <w:rsid w:val="009C322E"/>
    <w:rsid w:val="009C3355"/>
    <w:rsid w:val="009C34D7"/>
    <w:rsid w:val="009C3669"/>
    <w:rsid w:val="009C38AB"/>
    <w:rsid w:val="009C3E62"/>
    <w:rsid w:val="009C4E59"/>
    <w:rsid w:val="009C54ED"/>
    <w:rsid w:val="009C554E"/>
    <w:rsid w:val="009C60D7"/>
    <w:rsid w:val="009C645E"/>
    <w:rsid w:val="009C686D"/>
    <w:rsid w:val="009C6949"/>
    <w:rsid w:val="009C7195"/>
    <w:rsid w:val="009C7328"/>
    <w:rsid w:val="009D00B2"/>
    <w:rsid w:val="009D101F"/>
    <w:rsid w:val="009D15AF"/>
    <w:rsid w:val="009D17E1"/>
    <w:rsid w:val="009D2090"/>
    <w:rsid w:val="009D2341"/>
    <w:rsid w:val="009D25DD"/>
    <w:rsid w:val="009D38B2"/>
    <w:rsid w:val="009D3C36"/>
    <w:rsid w:val="009D3DA1"/>
    <w:rsid w:val="009D4307"/>
    <w:rsid w:val="009D4473"/>
    <w:rsid w:val="009D4BE5"/>
    <w:rsid w:val="009D4CE4"/>
    <w:rsid w:val="009D4D0D"/>
    <w:rsid w:val="009D4EAB"/>
    <w:rsid w:val="009D5C55"/>
    <w:rsid w:val="009D6BC6"/>
    <w:rsid w:val="009D70E5"/>
    <w:rsid w:val="009E04F8"/>
    <w:rsid w:val="009E0886"/>
    <w:rsid w:val="009E1445"/>
    <w:rsid w:val="009E1EC0"/>
    <w:rsid w:val="009E2FB4"/>
    <w:rsid w:val="009E351E"/>
    <w:rsid w:val="009E4060"/>
    <w:rsid w:val="009E6AF8"/>
    <w:rsid w:val="009E6C56"/>
    <w:rsid w:val="009E7DB2"/>
    <w:rsid w:val="009F1221"/>
    <w:rsid w:val="009F12D6"/>
    <w:rsid w:val="009F1A84"/>
    <w:rsid w:val="009F1CC8"/>
    <w:rsid w:val="009F309A"/>
    <w:rsid w:val="009F362A"/>
    <w:rsid w:val="009F4492"/>
    <w:rsid w:val="009F495A"/>
    <w:rsid w:val="009F4C09"/>
    <w:rsid w:val="009F4ECC"/>
    <w:rsid w:val="009F5390"/>
    <w:rsid w:val="009F5735"/>
    <w:rsid w:val="009F584D"/>
    <w:rsid w:val="009F7016"/>
    <w:rsid w:val="00A001B5"/>
    <w:rsid w:val="00A01AF6"/>
    <w:rsid w:val="00A01E12"/>
    <w:rsid w:val="00A02A5B"/>
    <w:rsid w:val="00A02CB2"/>
    <w:rsid w:val="00A038B4"/>
    <w:rsid w:val="00A03955"/>
    <w:rsid w:val="00A03F6A"/>
    <w:rsid w:val="00A04480"/>
    <w:rsid w:val="00A04A1E"/>
    <w:rsid w:val="00A04E7A"/>
    <w:rsid w:val="00A052F6"/>
    <w:rsid w:val="00A054CE"/>
    <w:rsid w:val="00A0603F"/>
    <w:rsid w:val="00A0608C"/>
    <w:rsid w:val="00A06DF9"/>
    <w:rsid w:val="00A111F7"/>
    <w:rsid w:val="00A13A31"/>
    <w:rsid w:val="00A13A78"/>
    <w:rsid w:val="00A13E09"/>
    <w:rsid w:val="00A147DF"/>
    <w:rsid w:val="00A15080"/>
    <w:rsid w:val="00A15537"/>
    <w:rsid w:val="00A15DF8"/>
    <w:rsid w:val="00A16207"/>
    <w:rsid w:val="00A16C42"/>
    <w:rsid w:val="00A16DA2"/>
    <w:rsid w:val="00A171F6"/>
    <w:rsid w:val="00A17D6F"/>
    <w:rsid w:val="00A20765"/>
    <w:rsid w:val="00A20B2F"/>
    <w:rsid w:val="00A21104"/>
    <w:rsid w:val="00A214FD"/>
    <w:rsid w:val="00A21B75"/>
    <w:rsid w:val="00A22818"/>
    <w:rsid w:val="00A22960"/>
    <w:rsid w:val="00A234B2"/>
    <w:rsid w:val="00A234FD"/>
    <w:rsid w:val="00A240EC"/>
    <w:rsid w:val="00A24B1C"/>
    <w:rsid w:val="00A24C23"/>
    <w:rsid w:val="00A25733"/>
    <w:rsid w:val="00A274CC"/>
    <w:rsid w:val="00A31655"/>
    <w:rsid w:val="00A31835"/>
    <w:rsid w:val="00A31BB8"/>
    <w:rsid w:val="00A321E0"/>
    <w:rsid w:val="00A32679"/>
    <w:rsid w:val="00A3271F"/>
    <w:rsid w:val="00A32DDC"/>
    <w:rsid w:val="00A33045"/>
    <w:rsid w:val="00A3372C"/>
    <w:rsid w:val="00A3478A"/>
    <w:rsid w:val="00A347A3"/>
    <w:rsid w:val="00A34B75"/>
    <w:rsid w:val="00A34D82"/>
    <w:rsid w:val="00A350A1"/>
    <w:rsid w:val="00A36958"/>
    <w:rsid w:val="00A37383"/>
    <w:rsid w:val="00A375D6"/>
    <w:rsid w:val="00A40E5F"/>
    <w:rsid w:val="00A4194A"/>
    <w:rsid w:val="00A428B4"/>
    <w:rsid w:val="00A43421"/>
    <w:rsid w:val="00A4404A"/>
    <w:rsid w:val="00A450D5"/>
    <w:rsid w:val="00A453A1"/>
    <w:rsid w:val="00A46393"/>
    <w:rsid w:val="00A46B4B"/>
    <w:rsid w:val="00A47275"/>
    <w:rsid w:val="00A504E9"/>
    <w:rsid w:val="00A518FD"/>
    <w:rsid w:val="00A51BEF"/>
    <w:rsid w:val="00A52284"/>
    <w:rsid w:val="00A52867"/>
    <w:rsid w:val="00A536B8"/>
    <w:rsid w:val="00A541DD"/>
    <w:rsid w:val="00A54590"/>
    <w:rsid w:val="00A54811"/>
    <w:rsid w:val="00A54D98"/>
    <w:rsid w:val="00A54F1B"/>
    <w:rsid w:val="00A55277"/>
    <w:rsid w:val="00A55E4E"/>
    <w:rsid w:val="00A560D3"/>
    <w:rsid w:val="00A56840"/>
    <w:rsid w:val="00A56D67"/>
    <w:rsid w:val="00A57093"/>
    <w:rsid w:val="00A60E36"/>
    <w:rsid w:val="00A6180A"/>
    <w:rsid w:val="00A61846"/>
    <w:rsid w:val="00A618CE"/>
    <w:rsid w:val="00A621F7"/>
    <w:rsid w:val="00A622BA"/>
    <w:rsid w:val="00A63B90"/>
    <w:rsid w:val="00A645D0"/>
    <w:rsid w:val="00A645D3"/>
    <w:rsid w:val="00A64813"/>
    <w:rsid w:val="00A6586F"/>
    <w:rsid w:val="00A66C08"/>
    <w:rsid w:val="00A673D2"/>
    <w:rsid w:val="00A675CE"/>
    <w:rsid w:val="00A67642"/>
    <w:rsid w:val="00A7053E"/>
    <w:rsid w:val="00A706AE"/>
    <w:rsid w:val="00A70B36"/>
    <w:rsid w:val="00A7171B"/>
    <w:rsid w:val="00A71991"/>
    <w:rsid w:val="00A723E0"/>
    <w:rsid w:val="00A72C2C"/>
    <w:rsid w:val="00A732CF"/>
    <w:rsid w:val="00A73BDD"/>
    <w:rsid w:val="00A73D83"/>
    <w:rsid w:val="00A7548B"/>
    <w:rsid w:val="00A80A9B"/>
    <w:rsid w:val="00A8109B"/>
    <w:rsid w:val="00A81B12"/>
    <w:rsid w:val="00A82497"/>
    <w:rsid w:val="00A82616"/>
    <w:rsid w:val="00A826AE"/>
    <w:rsid w:val="00A83BD0"/>
    <w:rsid w:val="00A85217"/>
    <w:rsid w:val="00A855B0"/>
    <w:rsid w:val="00A85B15"/>
    <w:rsid w:val="00A8727A"/>
    <w:rsid w:val="00A87747"/>
    <w:rsid w:val="00A87CC8"/>
    <w:rsid w:val="00A90E3D"/>
    <w:rsid w:val="00A91979"/>
    <w:rsid w:val="00A93978"/>
    <w:rsid w:val="00A94FFB"/>
    <w:rsid w:val="00A957F7"/>
    <w:rsid w:val="00A9582B"/>
    <w:rsid w:val="00A96911"/>
    <w:rsid w:val="00A97840"/>
    <w:rsid w:val="00A97C8D"/>
    <w:rsid w:val="00AA0107"/>
    <w:rsid w:val="00AA01B5"/>
    <w:rsid w:val="00AA0D9B"/>
    <w:rsid w:val="00AA151C"/>
    <w:rsid w:val="00AA21D0"/>
    <w:rsid w:val="00AA2CE6"/>
    <w:rsid w:val="00AA3F52"/>
    <w:rsid w:val="00AA4973"/>
    <w:rsid w:val="00AA4A45"/>
    <w:rsid w:val="00AA4EED"/>
    <w:rsid w:val="00AA55C2"/>
    <w:rsid w:val="00AA5D8A"/>
    <w:rsid w:val="00AA6EA5"/>
    <w:rsid w:val="00AA73DC"/>
    <w:rsid w:val="00AA7411"/>
    <w:rsid w:val="00AA797A"/>
    <w:rsid w:val="00AA7E7C"/>
    <w:rsid w:val="00AB1CD5"/>
    <w:rsid w:val="00AB3471"/>
    <w:rsid w:val="00AB3D91"/>
    <w:rsid w:val="00AB3EF0"/>
    <w:rsid w:val="00AB4763"/>
    <w:rsid w:val="00AB48E3"/>
    <w:rsid w:val="00AB4AE3"/>
    <w:rsid w:val="00AB4F9B"/>
    <w:rsid w:val="00AB51F9"/>
    <w:rsid w:val="00AB5440"/>
    <w:rsid w:val="00AB58AE"/>
    <w:rsid w:val="00AB59C3"/>
    <w:rsid w:val="00AB6CDC"/>
    <w:rsid w:val="00AB7467"/>
    <w:rsid w:val="00AC02C2"/>
    <w:rsid w:val="00AC0434"/>
    <w:rsid w:val="00AC1FBD"/>
    <w:rsid w:val="00AC507D"/>
    <w:rsid w:val="00AC5722"/>
    <w:rsid w:val="00AC5EA7"/>
    <w:rsid w:val="00AC5EF9"/>
    <w:rsid w:val="00AC741C"/>
    <w:rsid w:val="00AC7522"/>
    <w:rsid w:val="00AC78B1"/>
    <w:rsid w:val="00AC7B58"/>
    <w:rsid w:val="00AD0117"/>
    <w:rsid w:val="00AD02B9"/>
    <w:rsid w:val="00AD061E"/>
    <w:rsid w:val="00AD0678"/>
    <w:rsid w:val="00AD092D"/>
    <w:rsid w:val="00AD24A3"/>
    <w:rsid w:val="00AD2527"/>
    <w:rsid w:val="00AD2649"/>
    <w:rsid w:val="00AD26B8"/>
    <w:rsid w:val="00AD2711"/>
    <w:rsid w:val="00AD2990"/>
    <w:rsid w:val="00AD33B9"/>
    <w:rsid w:val="00AD42AD"/>
    <w:rsid w:val="00AD4D21"/>
    <w:rsid w:val="00AD52DC"/>
    <w:rsid w:val="00AD550B"/>
    <w:rsid w:val="00AD56C1"/>
    <w:rsid w:val="00AD570D"/>
    <w:rsid w:val="00AD59AD"/>
    <w:rsid w:val="00AD5D2E"/>
    <w:rsid w:val="00AD5DCF"/>
    <w:rsid w:val="00AD5F60"/>
    <w:rsid w:val="00AD61F0"/>
    <w:rsid w:val="00AD6667"/>
    <w:rsid w:val="00AD6AFA"/>
    <w:rsid w:val="00AD6E6C"/>
    <w:rsid w:val="00AD7F28"/>
    <w:rsid w:val="00AE0BDB"/>
    <w:rsid w:val="00AE0F63"/>
    <w:rsid w:val="00AE1A08"/>
    <w:rsid w:val="00AE3AB0"/>
    <w:rsid w:val="00AE4286"/>
    <w:rsid w:val="00AE484E"/>
    <w:rsid w:val="00AE4EA5"/>
    <w:rsid w:val="00AE53CD"/>
    <w:rsid w:val="00AE58D4"/>
    <w:rsid w:val="00AE6152"/>
    <w:rsid w:val="00AE6A39"/>
    <w:rsid w:val="00AE737B"/>
    <w:rsid w:val="00AF0581"/>
    <w:rsid w:val="00AF0CA8"/>
    <w:rsid w:val="00AF0EFA"/>
    <w:rsid w:val="00AF3001"/>
    <w:rsid w:val="00AF31B9"/>
    <w:rsid w:val="00AF3680"/>
    <w:rsid w:val="00AF3CE2"/>
    <w:rsid w:val="00AF4A2F"/>
    <w:rsid w:val="00AF4CC7"/>
    <w:rsid w:val="00AF4CD3"/>
    <w:rsid w:val="00AF5037"/>
    <w:rsid w:val="00AF5285"/>
    <w:rsid w:val="00AF6413"/>
    <w:rsid w:val="00AF67D7"/>
    <w:rsid w:val="00AF6F88"/>
    <w:rsid w:val="00AF702B"/>
    <w:rsid w:val="00AF70C2"/>
    <w:rsid w:val="00AF7F23"/>
    <w:rsid w:val="00B005FA"/>
    <w:rsid w:val="00B02839"/>
    <w:rsid w:val="00B03E42"/>
    <w:rsid w:val="00B0457D"/>
    <w:rsid w:val="00B048BB"/>
    <w:rsid w:val="00B06E12"/>
    <w:rsid w:val="00B07A5D"/>
    <w:rsid w:val="00B07C4D"/>
    <w:rsid w:val="00B117F4"/>
    <w:rsid w:val="00B12693"/>
    <w:rsid w:val="00B126E7"/>
    <w:rsid w:val="00B12D19"/>
    <w:rsid w:val="00B12D7C"/>
    <w:rsid w:val="00B14A8E"/>
    <w:rsid w:val="00B14D75"/>
    <w:rsid w:val="00B14E28"/>
    <w:rsid w:val="00B14F65"/>
    <w:rsid w:val="00B1601F"/>
    <w:rsid w:val="00B1629C"/>
    <w:rsid w:val="00B16493"/>
    <w:rsid w:val="00B171A5"/>
    <w:rsid w:val="00B17ED3"/>
    <w:rsid w:val="00B20249"/>
    <w:rsid w:val="00B208BA"/>
    <w:rsid w:val="00B20C35"/>
    <w:rsid w:val="00B20FDF"/>
    <w:rsid w:val="00B21280"/>
    <w:rsid w:val="00B21486"/>
    <w:rsid w:val="00B217CC"/>
    <w:rsid w:val="00B218D8"/>
    <w:rsid w:val="00B226D5"/>
    <w:rsid w:val="00B244C3"/>
    <w:rsid w:val="00B24DF1"/>
    <w:rsid w:val="00B302CB"/>
    <w:rsid w:val="00B308B4"/>
    <w:rsid w:val="00B30AD3"/>
    <w:rsid w:val="00B3192C"/>
    <w:rsid w:val="00B31D2D"/>
    <w:rsid w:val="00B31DC3"/>
    <w:rsid w:val="00B33146"/>
    <w:rsid w:val="00B33AE2"/>
    <w:rsid w:val="00B3478C"/>
    <w:rsid w:val="00B352D2"/>
    <w:rsid w:val="00B37046"/>
    <w:rsid w:val="00B37A39"/>
    <w:rsid w:val="00B4090F"/>
    <w:rsid w:val="00B40BBC"/>
    <w:rsid w:val="00B4170B"/>
    <w:rsid w:val="00B4190F"/>
    <w:rsid w:val="00B431EA"/>
    <w:rsid w:val="00B43E87"/>
    <w:rsid w:val="00B43F76"/>
    <w:rsid w:val="00B43FBB"/>
    <w:rsid w:val="00B45620"/>
    <w:rsid w:val="00B4608C"/>
    <w:rsid w:val="00B46B29"/>
    <w:rsid w:val="00B46C23"/>
    <w:rsid w:val="00B4768B"/>
    <w:rsid w:val="00B47B1A"/>
    <w:rsid w:val="00B505F2"/>
    <w:rsid w:val="00B51228"/>
    <w:rsid w:val="00B5139A"/>
    <w:rsid w:val="00B51C0C"/>
    <w:rsid w:val="00B52416"/>
    <w:rsid w:val="00B537BC"/>
    <w:rsid w:val="00B5474B"/>
    <w:rsid w:val="00B54DEE"/>
    <w:rsid w:val="00B55AB0"/>
    <w:rsid w:val="00B55EE6"/>
    <w:rsid w:val="00B56AA4"/>
    <w:rsid w:val="00B56C6D"/>
    <w:rsid w:val="00B56E91"/>
    <w:rsid w:val="00B56F1F"/>
    <w:rsid w:val="00B62340"/>
    <w:rsid w:val="00B63155"/>
    <w:rsid w:val="00B63355"/>
    <w:rsid w:val="00B63421"/>
    <w:rsid w:val="00B63F95"/>
    <w:rsid w:val="00B650EB"/>
    <w:rsid w:val="00B659F4"/>
    <w:rsid w:val="00B6614F"/>
    <w:rsid w:val="00B672FB"/>
    <w:rsid w:val="00B67371"/>
    <w:rsid w:val="00B6746A"/>
    <w:rsid w:val="00B676C3"/>
    <w:rsid w:val="00B67DE5"/>
    <w:rsid w:val="00B7000B"/>
    <w:rsid w:val="00B701FC"/>
    <w:rsid w:val="00B70AF7"/>
    <w:rsid w:val="00B71115"/>
    <w:rsid w:val="00B7141D"/>
    <w:rsid w:val="00B7225B"/>
    <w:rsid w:val="00B73AA4"/>
    <w:rsid w:val="00B74B1F"/>
    <w:rsid w:val="00B76801"/>
    <w:rsid w:val="00B7697E"/>
    <w:rsid w:val="00B76EB7"/>
    <w:rsid w:val="00B777F0"/>
    <w:rsid w:val="00B8156F"/>
    <w:rsid w:val="00B8273A"/>
    <w:rsid w:val="00B83B01"/>
    <w:rsid w:val="00B86F54"/>
    <w:rsid w:val="00B874EA"/>
    <w:rsid w:val="00B87CDD"/>
    <w:rsid w:val="00B90058"/>
    <w:rsid w:val="00B90129"/>
    <w:rsid w:val="00B928D6"/>
    <w:rsid w:val="00B94276"/>
    <w:rsid w:val="00B94E54"/>
    <w:rsid w:val="00B95F5A"/>
    <w:rsid w:val="00B96186"/>
    <w:rsid w:val="00B966CB"/>
    <w:rsid w:val="00B9759B"/>
    <w:rsid w:val="00B9763B"/>
    <w:rsid w:val="00B97A20"/>
    <w:rsid w:val="00B97B4C"/>
    <w:rsid w:val="00BA0F7C"/>
    <w:rsid w:val="00BA232A"/>
    <w:rsid w:val="00BA3872"/>
    <w:rsid w:val="00BA3F04"/>
    <w:rsid w:val="00BA4F9E"/>
    <w:rsid w:val="00BA5282"/>
    <w:rsid w:val="00BA52AA"/>
    <w:rsid w:val="00BA5463"/>
    <w:rsid w:val="00BA5F2D"/>
    <w:rsid w:val="00BA665E"/>
    <w:rsid w:val="00BA67D1"/>
    <w:rsid w:val="00BA7651"/>
    <w:rsid w:val="00BB01C7"/>
    <w:rsid w:val="00BB094F"/>
    <w:rsid w:val="00BB0FC7"/>
    <w:rsid w:val="00BB0FF1"/>
    <w:rsid w:val="00BB15CA"/>
    <w:rsid w:val="00BB1A22"/>
    <w:rsid w:val="00BB1C3A"/>
    <w:rsid w:val="00BB3527"/>
    <w:rsid w:val="00BB4A22"/>
    <w:rsid w:val="00BB4AFB"/>
    <w:rsid w:val="00BB5702"/>
    <w:rsid w:val="00BB66F4"/>
    <w:rsid w:val="00BB6994"/>
    <w:rsid w:val="00BC0103"/>
    <w:rsid w:val="00BC037B"/>
    <w:rsid w:val="00BC04C7"/>
    <w:rsid w:val="00BC0C90"/>
    <w:rsid w:val="00BC0F46"/>
    <w:rsid w:val="00BC0F6E"/>
    <w:rsid w:val="00BC133E"/>
    <w:rsid w:val="00BC1888"/>
    <w:rsid w:val="00BC1BBC"/>
    <w:rsid w:val="00BC20B0"/>
    <w:rsid w:val="00BC2666"/>
    <w:rsid w:val="00BC26FE"/>
    <w:rsid w:val="00BC4040"/>
    <w:rsid w:val="00BC4A1C"/>
    <w:rsid w:val="00BC4AD8"/>
    <w:rsid w:val="00BC4E77"/>
    <w:rsid w:val="00BC6AC3"/>
    <w:rsid w:val="00BC7094"/>
    <w:rsid w:val="00BD06C4"/>
    <w:rsid w:val="00BD1C47"/>
    <w:rsid w:val="00BD28AC"/>
    <w:rsid w:val="00BD2B6B"/>
    <w:rsid w:val="00BD35D3"/>
    <w:rsid w:val="00BD3A72"/>
    <w:rsid w:val="00BD3B8E"/>
    <w:rsid w:val="00BD3E07"/>
    <w:rsid w:val="00BD4E3C"/>
    <w:rsid w:val="00BD4F5B"/>
    <w:rsid w:val="00BD50CB"/>
    <w:rsid w:val="00BD5C83"/>
    <w:rsid w:val="00BD6BD1"/>
    <w:rsid w:val="00BD7AFA"/>
    <w:rsid w:val="00BE005F"/>
    <w:rsid w:val="00BE0578"/>
    <w:rsid w:val="00BE097F"/>
    <w:rsid w:val="00BE0C44"/>
    <w:rsid w:val="00BE10A9"/>
    <w:rsid w:val="00BE12FB"/>
    <w:rsid w:val="00BE1926"/>
    <w:rsid w:val="00BE22E1"/>
    <w:rsid w:val="00BE230A"/>
    <w:rsid w:val="00BE2349"/>
    <w:rsid w:val="00BE2837"/>
    <w:rsid w:val="00BE40DC"/>
    <w:rsid w:val="00BE42D9"/>
    <w:rsid w:val="00BE4421"/>
    <w:rsid w:val="00BE47B6"/>
    <w:rsid w:val="00BE5C6A"/>
    <w:rsid w:val="00BE5E69"/>
    <w:rsid w:val="00BE65ED"/>
    <w:rsid w:val="00BE6D26"/>
    <w:rsid w:val="00BF0355"/>
    <w:rsid w:val="00BF0405"/>
    <w:rsid w:val="00BF0BBA"/>
    <w:rsid w:val="00BF122E"/>
    <w:rsid w:val="00BF17F2"/>
    <w:rsid w:val="00BF1B81"/>
    <w:rsid w:val="00BF2026"/>
    <w:rsid w:val="00BF2561"/>
    <w:rsid w:val="00BF28AA"/>
    <w:rsid w:val="00BF2E7D"/>
    <w:rsid w:val="00BF362A"/>
    <w:rsid w:val="00BF4FC9"/>
    <w:rsid w:val="00BF531A"/>
    <w:rsid w:val="00BF59B9"/>
    <w:rsid w:val="00BF5BF1"/>
    <w:rsid w:val="00BF5D52"/>
    <w:rsid w:val="00BF5ED2"/>
    <w:rsid w:val="00BF604C"/>
    <w:rsid w:val="00BF61DD"/>
    <w:rsid w:val="00BF694F"/>
    <w:rsid w:val="00BF7F91"/>
    <w:rsid w:val="00C007A7"/>
    <w:rsid w:val="00C0081B"/>
    <w:rsid w:val="00C013D6"/>
    <w:rsid w:val="00C01EEA"/>
    <w:rsid w:val="00C02DC5"/>
    <w:rsid w:val="00C05113"/>
    <w:rsid w:val="00C05BDB"/>
    <w:rsid w:val="00C05EC1"/>
    <w:rsid w:val="00C05EC8"/>
    <w:rsid w:val="00C0663F"/>
    <w:rsid w:val="00C07F90"/>
    <w:rsid w:val="00C106C0"/>
    <w:rsid w:val="00C110A0"/>
    <w:rsid w:val="00C1139B"/>
    <w:rsid w:val="00C11B83"/>
    <w:rsid w:val="00C127BE"/>
    <w:rsid w:val="00C12FE4"/>
    <w:rsid w:val="00C1332C"/>
    <w:rsid w:val="00C13DB6"/>
    <w:rsid w:val="00C1506C"/>
    <w:rsid w:val="00C158A0"/>
    <w:rsid w:val="00C16CD5"/>
    <w:rsid w:val="00C175B7"/>
    <w:rsid w:val="00C17B17"/>
    <w:rsid w:val="00C202CE"/>
    <w:rsid w:val="00C21093"/>
    <w:rsid w:val="00C22FB9"/>
    <w:rsid w:val="00C23671"/>
    <w:rsid w:val="00C23766"/>
    <w:rsid w:val="00C23B8F"/>
    <w:rsid w:val="00C24B24"/>
    <w:rsid w:val="00C24D56"/>
    <w:rsid w:val="00C26963"/>
    <w:rsid w:val="00C2728E"/>
    <w:rsid w:val="00C3017D"/>
    <w:rsid w:val="00C31956"/>
    <w:rsid w:val="00C319F9"/>
    <w:rsid w:val="00C3342E"/>
    <w:rsid w:val="00C34426"/>
    <w:rsid w:val="00C345D1"/>
    <w:rsid w:val="00C34B26"/>
    <w:rsid w:val="00C35345"/>
    <w:rsid w:val="00C3617B"/>
    <w:rsid w:val="00C3648D"/>
    <w:rsid w:val="00C36AA1"/>
    <w:rsid w:val="00C36AAE"/>
    <w:rsid w:val="00C4136B"/>
    <w:rsid w:val="00C4138F"/>
    <w:rsid w:val="00C4194C"/>
    <w:rsid w:val="00C42411"/>
    <w:rsid w:val="00C43424"/>
    <w:rsid w:val="00C439EC"/>
    <w:rsid w:val="00C4494E"/>
    <w:rsid w:val="00C44BA4"/>
    <w:rsid w:val="00C4561B"/>
    <w:rsid w:val="00C458DC"/>
    <w:rsid w:val="00C46855"/>
    <w:rsid w:val="00C46DE6"/>
    <w:rsid w:val="00C46F51"/>
    <w:rsid w:val="00C5025A"/>
    <w:rsid w:val="00C51862"/>
    <w:rsid w:val="00C52CCE"/>
    <w:rsid w:val="00C54A18"/>
    <w:rsid w:val="00C54E71"/>
    <w:rsid w:val="00C54F0D"/>
    <w:rsid w:val="00C557C7"/>
    <w:rsid w:val="00C56324"/>
    <w:rsid w:val="00C578CF"/>
    <w:rsid w:val="00C57B0D"/>
    <w:rsid w:val="00C57CB1"/>
    <w:rsid w:val="00C60264"/>
    <w:rsid w:val="00C60B7D"/>
    <w:rsid w:val="00C61894"/>
    <w:rsid w:val="00C61901"/>
    <w:rsid w:val="00C61E90"/>
    <w:rsid w:val="00C623BE"/>
    <w:rsid w:val="00C63A86"/>
    <w:rsid w:val="00C63F7B"/>
    <w:rsid w:val="00C64208"/>
    <w:rsid w:val="00C66456"/>
    <w:rsid w:val="00C6691D"/>
    <w:rsid w:val="00C66AAB"/>
    <w:rsid w:val="00C66CAA"/>
    <w:rsid w:val="00C7040A"/>
    <w:rsid w:val="00C70743"/>
    <w:rsid w:val="00C70F79"/>
    <w:rsid w:val="00C73BC1"/>
    <w:rsid w:val="00C75C3D"/>
    <w:rsid w:val="00C75CBD"/>
    <w:rsid w:val="00C75DAA"/>
    <w:rsid w:val="00C767B8"/>
    <w:rsid w:val="00C76914"/>
    <w:rsid w:val="00C7703A"/>
    <w:rsid w:val="00C771F3"/>
    <w:rsid w:val="00C777AA"/>
    <w:rsid w:val="00C808DA"/>
    <w:rsid w:val="00C826A8"/>
    <w:rsid w:val="00C8372F"/>
    <w:rsid w:val="00C845C6"/>
    <w:rsid w:val="00C84F90"/>
    <w:rsid w:val="00C86019"/>
    <w:rsid w:val="00C8606A"/>
    <w:rsid w:val="00C8760A"/>
    <w:rsid w:val="00C87AAC"/>
    <w:rsid w:val="00C87EA2"/>
    <w:rsid w:val="00C9064E"/>
    <w:rsid w:val="00C9065D"/>
    <w:rsid w:val="00C90C64"/>
    <w:rsid w:val="00C90CC8"/>
    <w:rsid w:val="00C9110E"/>
    <w:rsid w:val="00C91381"/>
    <w:rsid w:val="00C9168B"/>
    <w:rsid w:val="00C91D4F"/>
    <w:rsid w:val="00C9265D"/>
    <w:rsid w:val="00C926B1"/>
    <w:rsid w:val="00C93FED"/>
    <w:rsid w:val="00C94415"/>
    <w:rsid w:val="00C95148"/>
    <w:rsid w:val="00C96B90"/>
    <w:rsid w:val="00C96C15"/>
    <w:rsid w:val="00C97648"/>
    <w:rsid w:val="00C978FE"/>
    <w:rsid w:val="00CA0E07"/>
    <w:rsid w:val="00CA2099"/>
    <w:rsid w:val="00CA2A94"/>
    <w:rsid w:val="00CA3FCB"/>
    <w:rsid w:val="00CA42C0"/>
    <w:rsid w:val="00CA54C9"/>
    <w:rsid w:val="00CA57AD"/>
    <w:rsid w:val="00CA59DC"/>
    <w:rsid w:val="00CA5A8C"/>
    <w:rsid w:val="00CA6345"/>
    <w:rsid w:val="00CA65C2"/>
    <w:rsid w:val="00CA6F1B"/>
    <w:rsid w:val="00CA7A11"/>
    <w:rsid w:val="00CA7CC1"/>
    <w:rsid w:val="00CA7E00"/>
    <w:rsid w:val="00CA7F57"/>
    <w:rsid w:val="00CB045B"/>
    <w:rsid w:val="00CB124D"/>
    <w:rsid w:val="00CB1466"/>
    <w:rsid w:val="00CB1547"/>
    <w:rsid w:val="00CB2314"/>
    <w:rsid w:val="00CB2F34"/>
    <w:rsid w:val="00CB4881"/>
    <w:rsid w:val="00CB4A7B"/>
    <w:rsid w:val="00CB52C3"/>
    <w:rsid w:val="00CB5564"/>
    <w:rsid w:val="00CB58E2"/>
    <w:rsid w:val="00CB64A2"/>
    <w:rsid w:val="00CB77DE"/>
    <w:rsid w:val="00CB7DBF"/>
    <w:rsid w:val="00CC040C"/>
    <w:rsid w:val="00CC0933"/>
    <w:rsid w:val="00CC1038"/>
    <w:rsid w:val="00CC1794"/>
    <w:rsid w:val="00CC2323"/>
    <w:rsid w:val="00CC2E90"/>
    <w:rsid w:val="00CC3359"/>
    <w:rsid w:val="00CC3FDF"/>
    <w:rsid w:val="00CC40CD"/>
    <w:rsid w:val="00CC4425"/>
    <w:rsid w:val="00CC4A1E"/>
    <w:rsid w:val="00CC4FAF"/>
    <w:rsid w:val="00CC54F5"/>
    <w:rsid w:val="00CC5A05"/>
    <w:rsid w:val="00CC5C88"/>
    <w:rsid w:val="00CC6690"/>
    <w:rsid w:val="00CC6B6F"/>
    <w:rsid w:val="00CC6C13"/>
    <w:rsid w:val="00CD00A1"/>
    <w:rsid w:val="00CD03AC"/>
    <w:rsid w:val="00CD0BBD"/>
    <w:rsid w:val="00CD0C6D"/>
    <w:rsid w:val="00CD2430"/>
    <w:rsid w:val="00CD275A"/>
    <w:rsid w:val="00CD2C24"/>
    <w:rsid w:val="00CD2D9C"/>
    <w:rsid w:val="00CD3E66"/>
    <w:rsid w:val="00CD55A3"/>
    <w:rsid w:val="00CD5E45"/>
    <w:rsid w:val="00CD6216"/>
    <w:rsid w:val="00CD753D"/>
    <w:rsid w:val="00CD78B4"/>
    <w:rsid w:val="00CD7E28"/>
    <w:rsid w:val="00CE025E"/>
    <w:rsid w:val="00CE0705"/>
    <w:rsid w:val="00CE1D1B"/>
    <w:rsid w:val="00CE3198"/>
    <w:rsid w:val="00CE3CBF"/>
    <w:rsid w:val="00CE4247"/>
    <w:rsid w:val="00CE468E"/>
    <w:rsid w:val="00CE4934"/>
    <w:rsid w:val="00CE4CF3"/>
    <w:rsid w:val="00CE5B62"/>
    <w:rsid w:val="00CE5E17"/>
    <w:rsid w:val="00CE6193"/>
    <w:rsid w:val="00CE7659"/>
    <w:rsid w:val="00CE7F83"/>
    <w:rsid w:val="00CF19EF"/>
    <w:rsid w:val="00CF1CD7"/>
    <w:rsid w:val="00CF21C1"/>
    <w:rsid w:val="00CF2DE9"/>
    <w:rsid w:val="00CF4C83"/>
    <w:rsid w:val="00CF501C"/>
    <w:rsid w:val="00CF6473"/>
    <w:rsid w:val="00CF6A17"/>
    <w:rsid w:val="00CF6C2C"/>
    <w:rsid w:val="00CF7B5F"/>
    <w:rsid w:val="00D00592"/>
    <w:rsid w:val="00D00675"/>
    <w:rsid w:val="00D011A1"/>
    <w:rsid w:val="00D01502"/>
    <w:rsid w:val="00D020F5"/>
    <w:rsid w:val="00D02AFE"/>
    <w:rsid w:val="00D02FB3"/>
    <w:rsid w:val="00D039D3"/>
    <w:rsid w:val="00D04516"/>
    <w:rsid w:val="00D06068"/>
    <w:rsid w:val="00D0626F"/>
    <w:rsid w:val="00D07D24"/>
    <w:rsid w:val="00D1035F"/>
    <w:rsid w:val="00D10A15"/>
    <w:rsid w:val="00D10DEF"/>
    <w:rsid w:val="00D11746"/>
    <w:rsid w:val="00D1301E"/>
    <w:rsid w:val="00D13D35"/>
    <w:rsid w:val="00D14009"/>
    <w:rsid w:val="00D1444B"/>
    <w:rsid w:val="00D15038"/>
    <w:rsid w:val="00D15DDA"/>
    <w:rsid w:val="00D1729C"/>
    <w:rsid w:val="00D174F3"/>
    <w:rsid w:val="00D1768D"/>
    <w:rsid w:val="00D21075"/>
    <w:rsid w:val="00D2108B"/>
    <w:rsid w:val="00D21D5F"/>
    <w:rsid w:val="00D225A2"/>
    <w:rsid w:val="00D225E8"/>
    <w:rsid w:val="00D2301E"/>
    <w:rsid w:val="00D239D8"/>
    <w:rsid w:val="00D23DD4"/>
    <w:rsid w:val="00D23F22"/>
    <w:rsid w:val="00D247CB"/>
    <w:rsid w:val="00D24BB1"/>
    <w:rsid w:val="00D2583E"/>
    <w:rsid w:val="00D2592E"/>
    <w:rsid w:val="00D25A87"/>
    <w:rsid w:val="00D25EF7"/>
    <w:rsid w:val="00D268A1"/>
    <w:rsid w:val="00D271A2"/>
    <w:rsid w:val="00D271D6"/>
    <w:rsid w:val="00D27333"/>
    <w:rsid w:val="00D3000A"/>
    <w:rsid w:val="00D3019C"/>
    <w:rsid w:val="00D30D55"/>
    <w:rsid w:val="00D312CB"/>
    <w:rsid w:val="00D31C5D"/>
    <w:rsid w:val="00D32C8C"/>
    <w:rsid w:val="00D34335"/>
    <w:rsid w:val="00D35835"/>
    <w:rsid w:val="00D362E5"/>
    <w:rsid w:val="00D368F3"/>
    <w:rsid w:val="00D36A6D"/>
    <w:rsid w:val="00D3748D"/>
    <w:rsid w:val="00D37FE5"/>
    <w:rsid w:val="00D40011"/>
    <w:rsid w:val="00D40CD1"/>
    <w:rsid w:val="00D40F4E"/>
    <w:rsid w:val="00D4169B"/>
    <w:rsid w:val="00D41BF0"/>
    <w:rsid w:val="00D42089"/>
    <w:rsid w:val="00D423C8"/>
    <w:rsid w:val="00D43E07"/>
    <w:rsid w:val="00D4471F"/>
    <w:rsid w:val="00D4582F"/>
    <w:rsid w:val="00D45FD0"/>
    <w:rsid w:val="00D46072"/>
    <w:rsid w:val="00D46B18"/>
    <w:rsid w:val="00D4777B"/>
    <w:rsid w:val="00D4779A"/>
    <w:rsid w:val="00D47DE2"/>
    <w:rsid w:val="00D50F24"/>
    <w:rsid w:val="00D514F3"/>
    <w:rsid w:val="00D519AD"/>
    <w:rsid w:val="00D51A0D"/>
    <w:rsid w:val="00D51BFE"/>
    <w:rsid w:val="00D5213E"/>
    <w:rsid w:val="00D53532"/>
    <w:rsid w:val="00D53576"/>
    <w:rsid w:val="00D53D78"/>
    <w:rsid w:val="00D54489"/>
    <w:rsid w:val="00D55092"/>
    <w:rsid w:val="00D5614A"/>
    <w:rsid w:val="00D564AE"/>
    <w:rsid w:val="00D5689C"/>
    <w:rsid w:val="00D56E33"/>
    <w:rsid w:val="00D571E2"/>
    <w:rsid w:val="00D5731B"/>
    <w:rsid w:val="00D57898"/>
    <w:rsid w:val="00D57D45"/>
    <w:rsid w:val="00D60208"/>
    <w:rsid w:val="00D612B7"/>
    <w:rsid w:val="00D62661"/>
    <w:rsid w:val="00D63140"/>
    <w:rsid w:val="00D64325"/>
    <w:rsid w:val="00D647F6"/>
    <w:rsid w:val="00D64C38"/>
    <w:rsid w:val="00D656DD"/>
    <w:rsid w:val="00D65E2D"/>
    <w:rsid w:val="00D65F9D"/>
    <w:rsid w:val="00D66513"/>
    <w:rsid w:val="00D666AB"/>
    <w:rsid w:val="00D6699E"/>
    <w:rsid w:val="00D66D2B"/>
    <w:rsid w:val="00D67E12"/>
    <w:rsid w:val="00D70324"/>
    <w:rsid w:val="00D710C6"/>
    <w:rsid w:val="00D716F2"/>
    <w:rsid w:val="00D71AAC"/>
    <w:rsid w:val="00D71E98"/>
    <w:rsid w:val="00D7247D"/>
    <w:rsid w:val="00D73F0F"/>
    <w:rsid w:val="00D7457F"/>
    <w:rsid w:val="00D748DC"/>
    <w:rsid w:val="00D749DE"/>
    <w:rsid w:val="00D75970"/>
    <w:rsid w:val="00D75C1B"/>
    <w:rsid w:val="00D75F62"/>
    <w:rsid w:val="00D75F7B"/>
    <w:rsid w:val="00D7614C"/>
    <w:rsid w:val="00D7646A"/>
    <w:rsid w:val="00D76C72"/>
    <w:rsid w:val="00D775D0"/>
    <w:rsid w:val="00D7778D"/>
    <w:rsid w:val="00D77FB9"/>
    <w:rsid w:val="00D806AB"/>
    <w:rsid w:val="00D8073C"/>
    <w:rsid w:val="00D80BB7"/>
    <w:rsid w:val="00D80EEF"/>
    <w:rsid w:val="00D81420"/>
    <w:rsid w:val="00D81B6A"/>
    <w:rsid w:val="00D81BB3"/>
    <w:rsid w:val="00D81C93"/>
    <w:rsid w:val="00D8235E"/>
    <w:rsid w:val="00D82A67"/>
    <w:rsid w:val="00D82CF0"/>
    <w:rsid w:val="00D83D9D"/>
    <w:rsid w:val="00D83F89"/>
    <w:rsid w:val="00D8425A"/>
    <w:rsid w:val="00D84431"/>
    <w:rsid w:val="00D84DDC"/>
    <w:rsid w:val="00D85015"/>
    <w:rsid w:val="00D8523C"/>
    <w:rsid w:val="00D85ADD"/>
    <w:rsid w:val="00D860D0"/>
    <w:rsid w:val="00D86D72"/>
    <w:rsid w:val="00D87558"/>
    <w:rsid w:val="00D879B0"/>
    <w:rsid w:val="00D9058A"/>
    <w:rsid w:val="00D90C78"/>
    <w:rsid w:val="00D92153"/>
    <w:rsid w:val="00D92299"/>
    <w:rsid w:val="00D92300"/>
    <w:rsid w:val="00D92A28"/>
    <w:rsid w:val="00D93AE2"/>
    <w:rsid w:val="00D93EE7"/>
    <w:rsid w:val="00D942EF"/>
    <w:rsid w:val="00D943CA"/>
    <w:rsid w:val="00D946DA"/>
    <w:rsid w:val="00D95021"/>
    <w:rsid w:val="00D9518C"/>
    <w:rsid w:val="00D952F2"/>
    <w:rsid w:val="00D9537D"/>
    <w:rsid w:val="00D95B37"/>
    <w:rsid w:val="00D9732B"/>
    <w:rsid w:val="00D97AEB"/>
    <w:rsid w:val="00D97F0E"/>
    <w:rsid w:val="00DA0F66"/>
    <w:rsid w:val="00DA12B4"/>
    <w:rsid w:val="00DA1B9F"/>
    <w:rsid w:val="00DA1E36"/>
    <w:rsid w:val="00DA1ED7"/>
    <w:rsid w:val="00DA2A7F"/>
    <w:rsid w:val="00DA3460"/>
    <w:rsid w:val="00DA38DB"/>
    <w:rsid w:val="00DA3A91"/>
    <w:rsid w:val="00DA4AA0"/>
    <w:rsid w:val="00DA4D67"/>
    <w:rsid w:val="00DA545A"/>
    <w:rsid w:val="00DA563A"/>
    <w:rsid w:val="00DA684B"/>
    <w:rsid w:val="00DA71FF"/>
    <w:rsid w:val="00DA7763"/>
    <w:rsid w:val="00DA7E47"/>
    <w:rsid w:val="00DB0006"/>
    <w:rsid w:val="00DB02A4"/>
    <w:rsid w:val="00DB0CB3"/>
    <w:rsid w:val="00DB1107"/>
    <w:rsid w:val="00DB152F"/>
    <w:rsid w:val="00DB195D"/>
    <w:rsid w:val="00DB22B4"/>
    <w:rsid w:val="00DB2B68"/>
    <w:rsid w:val="00DB3035"/>
    <w:rsid w:val="00DB4312"/>
    <w:rsid w:val="00DB4978"/>
    <w:rsid w:val="00DB5D48"/>
    <w:rsid w:val="00DB5E6A"/>
    <w:rsid w:val="00DB5FE8"/>
    <w:rsid w:val="00DB65E3"/>
    <w:rsid w:val="00DB6C74"/>
    <w:rsid w:val="00DB6EBD"/>
    <w:rsid w:val="00DB707E"/>
    <w:rsid w:val="00DB7200"/>
    <w:rsid w:val="00DB7DF9"/>
    <w:rsid w:val="00DC0757"/>
    <w:rsid w:val="00DC14CE"/>
    <w:rsid w:val="00DC1B98"/>
    <w:rsid w:val="00DC2097"/>
    <w:rsid w:val="00DC2C90"/>
    <w:rsid w:val="00DC31ED"/>
    <w:rsid w:val="00DC4244"/>
    <w:rsid w:val="00DC44B5"/>
    <w:rsid w:val="00DC4743"/>
    <w:rsid w:val="00DC5DB3"/>
    <w:rsid w:val="00DC67E8"/>
    <w:rsid w:val="00DC6F28"/>
    <w:rsid w:val="00DC7C85"/>
    <w:rsid w:val="00DD1007"/>
    <w:rsid w:val="00DD1233"/>
    <w:rsid w:val="00DD1522"/>
    <w:rsid w:val="00DD1CBF"/>
    <w:rsid w:val="00DD237F"/>
    <w:rsid w:val="00DD3299"/>
    <w:rsid w:val="00DD3BC8"/>
    <w:rsid w:val="00DD47A5"/>
    <w:rsid w:val="00DD55B3"/>
    <w:rsid w:val="00DD6AE5"/>
    <w:rsid w:val="00DD7904"/>
    <w:rsid w:val="00DD7953"/>
    <w:rsid w:val="00DD7A32"/>
    <w:rsid w:val="00DD7BB3"/>
    <w:rsid w:val="00DE0F7E"/>
    <w:rsid w:val="00DE2260"/>
    <w:rsid w:val="00DE24CF"/>
    <w:rsid w:val="00DE2503"/>
    <w:rsid w:val="00DE2877"/>
    <w:rsid w:val="00DE2992"/>
    <w:rsid w:val="00DE37F0"/>
    <w:rsid w:val="00DE3AD8"/>
    <w:rsid w:val="00DE428E"/>
    <w:rsid w:val="00DE448B"/>
    <w:rsid w:val="00DE4AD4"/>
    <w:rsid w:val="00DE526C"/>
    <w:rsid w:val="00DE5C1D"/>
    <w:rsid w:val="00DF0188"/>
    <w:rsid w:val="00DF053E"/>
    <w:rsid w:val="00DF0A87"/>
    <w:rsid w:val="00DF0C61"/>
    <w:rsid w:val="00DF0F50"/>
    <w:rsid w:val="00DF111B"/>
    <w:rsid w:val="00DF14C9"/>
    <w:rsid w:val="00DF2373"/>
    <w:rsid w:val="00DF2F5C"/>
    <w:rsid w:val="00DF3528"/>
    <w:rsid w:val="00DF3F91"/>
    <w:rsid w:val="00DF4612"/>
    <w:rsid w:val="00DF4C7A"/>
    <w:rsid w:val="00DF5E8E"/>
    <w:rsid w:val="00DF627D"/>
    <w:rsid w:val="00DF62F0"/>
    <w:rsid w:val="00DF6442"/>
    <w:rsid w:val="00DF6B5A"/>
    <w:rsid w:val="00DF794C"/>
    <w:rsid w:val="00DF7CC1"/>
    <w:rsid w:val="00E0069C"/>
    <w:rsid w:val="00E00716"/>
    <w:rsid w:val="00E009A7"/>
    <w:rsid w:val="00E02079"/>
    <w:rsid w:val="00E03020"/>
    <w:rsid w:val="00E040BE"/>
    <w:rsid w:val="00E07BA8"/>
    <w:rsid w:val="00E100CB"/>
    <w:rsid w:val="00E10CDB"/>
    <w:rsid w:val="00E10DC8"/>
    <w:rsid w:val="00E1187A"/>
    <w:rsid w:val="00E1228E"/>
    <w:rsid w:val="00E12765"/>
    <w:rsid w:val="00E1317C"/>
    <w:rsid w:val="00E134FB"/>
    <w:rsid w:val="00E13959"/>
    <w:rsid w:val="00E1413B"/>
    <w:rsid w:val="00E1451A"/>
    <w:rsid w:val="00E14B2D"/>
    <w:rsid w:val="00E14B54"/>
    <w:rsid w:val="00E14C80"/>
    <w:rsid w:val="00E15544"/>
    <w:rsid w:val="00E16259"/>
    <w:rsid w:val="00E1673B"/>
    <w:rsid w:val="00E17E93"/>
    <w:rsid w:val="00E20604"/>
    <w:rsid w:val="00E206A9"/>
    <w:rsid w:val="00E20C00"/>
    <w:rsid w:val="00E2115F"/>
    <w:rsid w:val="00E21CC3"/>
    <w:rsid w:val="00E2206C"/>
    <w:rsid w:val="00E220AC"/>
    <w:rsid w:val="00E224BF"/>
    <w:rsid w:val="00E22A96"/>
    <w:rsid w:val="00E23045"/>
    <w:rsid w:val="00E24F32"/>
    <w:rsid w:val="00E25880"/>
    <w:rsid w:val="00E27292"/>
    <w:rsid w:val="00E2779B"/>
    <w:rsid w:val="00E27A05"/>
    <w:rsid w:val="00E27E61"/>
    <w:rsid w:val="00E305CB"/>
    <w:rsid w:val="00E30C1D"/>
    <w:rsid w:val="00E30C7B"/>
    <w:rsid w:val="00E30E54"/>
    <w:rsid w:val="00E30F8A"/>
    <w:rsid w:val="00E321C5"/>
    <w:rsid w:val="00E32C89"/>
    <w:rsid w:val="00E32CDD"/>
    <w:rsid w:val="00E3316B"/>
    <w:rsid w:val="00E34874"/>
    <w:rsid w:val="00E34AD0"/>
    <w:rsid w:val="00E34C18"/>
    <w:rsid w:val="00E351ED"/>
    <w:rsid w:val="00E35DB4"/>
    <w:rsid w:val="00E35FAB"/>
    <w:rsid w:val="00E40F80"/>
    <w:rsid w:val="00E41A05"/>
    <w:rsid w:val="00E4208C"/>
    <w:rsid w:val="00E426A7"/>
    <w:rsid w:val="00E43270"/>
    <w:rsid w:val="00E448CC"/>
    <w:rsid w:val="00E44D28"/>
    <w:rsid w:val="00E451B9"/>
    <w:rsid w:val="00E45254"/>
    <w:rsid w:val="00E456F4"/>
    <w:rsid w:val="00E457B4"/>
    <w:rsid w:val="00E45868"/>
    <w:rsid w:val="00E45B0A"/>
    <w:rsid w:val="00E472AD"/>
    <w:rsid w:val="00E4741A"/>
    <w:rsid w:val="00E47609"/>
    <w:rsid w:val="00E47FB2"/>
    <w:rsid w:val="00E50C72"/>
    <w:rsid w:val="00E51CB4"/>
    <w:rsid w:val="00E51E0E"/>
    <w:rsid w:val="00E52620"/>
    <w:rsid w:val="00E52D54"/>
    <w:rsid w:val="00E534D2"/>
    <w:rsid w:val="00E5384C"/>
    <w:rsid w:val="00E53937"/>
    <w:rsid w:val="00E548FF"/>
    <w:rsid w:val="00E549D8"/>
    <w:rsid w:val="00E55852"/>
    <w:rsid w:val="00E55F58"/>
    <w:rsid w:val="00E5662B"/>
    <w:rsid w:val="00E5664E"/>
    <w:rsid w:val="00E5692C"/>
    <w:rsid w:val="00E56C7B"/>
    <w:rsid w:val="00E57153"/>
    <w:rsid w:val="00E57233"/>
    <w:rsid w:val="00E57356"/>
    <w:rsid w:val="00E62290"/>
    <w:rsid w:val="00E6242B"/>
    <w:rsid w:val="00E6275A"/>
    <w:rsid w:val="00E631D9"/>
    <w:rsid w:val="00E6347C"/>
    <w:rsid w:val="00E636BA"/>
    <w:rsid w:val="00E64058"/>
    <w:rsid w:val="00E645B8"/>
    <w:rsid w:val="00E64765"/>
    <w:rsid w:val="00E64800"/>
    <w:rsid w:val="00E64DBC"/>
    <w:rsid w:val="00E65217"/>
    <w:rsid w:val="00E65235"/>
    <w:rsid w:val="00E66991"/>
    <w:rsid w:val="00E669C7"/>
    <w:rsid w:val="00E66BFF"/>
    <w:rsid w:val="00E67364"/>
    <w:rsid w:val="00E67CC7"/>
    <w:rsid w:val="00E67D0C"/>
    <w:rsid w:val="00E67FC8"/>
    <w:rsid w:val="00E7083A"/>
    <w:rsid w:val="00E70ACC"/>
    <w:rsid w:val="00E70DF0"/>
    <w:rsid w:val="00E70FEA"/>
    <w:rsid w:val="00E7191B"/>
    <w:rsid w:val="00E71939"/>
    <w:rsid w:val="00E72F2D"/>
    <w:rsid w:val="00E7332B"/>
    <w:rsid w:val="00E73510"/>
    <w:rsid w:val="00E73FD0"/>
    <w:rsid w:val="00E74331"/>
    <w:rsid w:val="00E7465D"/>
    <w:rsid w:val="00E7480D"/>
    <w:rsid w:val="00E74B64"/>
    <w:rsid w:val="00E74E68"/>
    <w:rsid w:val="00E75322"/>
    <w:rsid w:val="00E75B7B"/>
    <w:rsid w:val="00E7602D"/>
    <w:rsid w:val="00E76265"/>
    <w:rsid w:val="00E8103D"/>
    <w:rsid w:val="00E8105F"/>
    <w:rsid w:val="00E812D2"/>
    <w:rsid w:val="00E82A1D"/>
    <w:rsid w:val="00E837C4"/>
    <w:rsid w:val="00E83A58"/>
    <w:rsid w:val="00E83D2F"/>
    <w:rsid w:val="00E840B1"/>
    <w:rsid w:val="00E84A54"/>
    <w:rsid w:val="00E84B20"/>
    <w:rsid w:val="00E85139"/>
    <w:rsid w:val="00E8563D"/>
    <w:rsid w:val="00E85EF5"/>
    <w:rsid w:val="00E90492"/>
    <w:rsid w:val="00E904AC"/>
    <w:rsid w:val="00E92A82"/>
    <w:rsid w:val="00E93069"/>
    <w:rsid w:val="00E93CBD"/>
    <w:rsid w:val="00E9485B"/>
    <w:rsid w:val="00E961BF"/>
    <w:rsid w:val="00E965FA"/>
    <w:rsid w:val="00E96FA7"/>
    <w:rsid w:val="00E979C0"/>
    <w:rsid w:val="00E97B38"/>
    <w:rsid w:val="00E97B72"/>
    <w:rsid w:val="00E97F33"/>
    <w:rsid w:val="00EA03AB"/>
    <w:rsid w:val="00EA03B2"/>
    <w:rsid w:val="00EA1BC3"/>
    <w:rsid w:val="00EA2902"/>
    <w:rsid w:val="00EA2C02"/>
    <w:rsid w:val="00EA3347"/>
    <w:rsid w:val="00EA3357"/>
    <w:rsid w:val="00EA365E"/>
    <w:rsid w:val="00EA3DA5"/>
    <w:rsid w:val="00EA4B33"/>
    <w:rsid w:val="00EA540B"/>
    <w:rsid w:val="00EA616D"/>
    <w:rsid w:val="00EA755E"/>
    <w:rsid w:val="00EB284C"/>
    <w:rsid w:val="00EB2C06"/>
    <w:rsid w:val="00EB2EA4"/>
    <w:rsid w:val="00EB31B8"/>
    <w:rsid w:val="00EB5460"/>
    <w:rsid w:val="00EB5891"/>
    <w:rsid w:val="00EB5CD5"/>
    <w:rsid w:val="00EB6708"/>
    <w:rsid w:val="00EB6D82"/>
    <w:rsid w:val="00EB6F1B"/>
    <w:rsid w:val="00EB7BC3"/>
    <w:rsid w:val="00EC0ACE"/>
    <w:rsid w:val="00EC0F27"/>
    <w:rsid w:val="00EC19A9"/>
    <w:rsid w:val="00EC234E"/>
    <w:rsid w:val="00EC26E0"/>
    <w:rsid w:val="00EC2E6B"/>
    <w:rsid w:val="00EC32E6"/>
    <w:rsid w:val="00EC3E86"/>
    <w:rsid w:val="00EC4135"/>
    <w:rsid w:val="00EC46F2"/>
    <w:rsid w:val="00EC5255"/>
    <w:rsid w:val="00EC561F"/>
    <w:rsid w:val="00EC5749"/>
    <w:rsid w:val="00EC5911"/>
    <w:rsid w:val="00EC6760"/>
    <w:rsid w:val="00EC72B0"/>
    <w:rsid w:val="00EC74C3"/>
    <w:rsid w:val="00EC7EF9"/>
    <w:rsid w:val="00ED06A3"/>
    <w:rsid w:val="00ED0D60"/>
    <w:rsid w:val="00ED11EF"/>
    <w:rsid w:val="00ED14AC"/>
    <w:rsid w:val="00ED1978"/>
    <w:rsid w:val="00ED208E"/>
    <w:rsid w:val="00ED25F7"/>
    <w:rsid w:val="00ED2F2C"/>
    <w:rsid w:val="00ED41D7"/>
    <w:rsid w:val="00ED7402"/>
    <w:rsid w:val="00ED77A0"/>
    <w:rsid w:val="00ED7B29"/>
    <w:rsid w:val="00EE0047"/>
    <w:rsid w:val="00EE14EB"/>
    <w:rsid w:val="00EE16AB"/>
    <w:rsid w:val="00EE3036"/>
    <w:rsid w:val="00EE345C"/>
    <w:rsid w:val="00EE4154"/>
    <w:rsid w:val="00EE4E0A"/>
    <w:rsid w:val="00EE575A"/>
    <w:rsid w:val="00EE6541"/>
    <w:rsid w:val="00EE6ED6"/>
    <w:rsid w:val="00EE7EB1"/>
    <w:rsid w:val="00EF0EF7"/>
    <w:rsid w:val="00EF1409"/>
    <w:rsid w:val="00EF1493"/>
    <w:rsid w:val="00EF15BC"/>
    <w:rsid w:val="00EF1D7B"/>
    <w:rsid w:val="00EF206D"/>
    <w:rsid w:val="00EF20A0"/>
    <w:rsid w:val="00EF2249"/>
    <w:rsid w:val="00EF23EB"/>
    <w:rsid w:val="00EF29CD"/>
    <w:rsid w:val="00EF323D"/>
    <w:rsid w:val="00EF35D6"/>
    <w:rsid w:val="00EF35E4"/>
    <w:rsid w:val="00EF391D"/>
    <w:rsid w:val="00EF4531"/>
    <w:rsid w:val="00EF4F0A"/>
    <w:rsid w:val="00EF5130"/>
    <w:rsid w:val="00EF5530"/>
    <w:rsid w:val="00EF5781"/>
    <w:rsid w:val="00EF7813"/>
    <w:rsid w:val="00F00881"/>
    <w:rsid w:val="00F00B3E"/>
    <w:rsid w:val="00F018FB"/>
    <w:rsid w:val="00F02249"/>
    <w:rsid w:val="00F03302"/>
    <w:rsid w:val="00F03489"/>
    <w:rsid w:val="00F04069"/>
    <w:rsid w:val="00F06163"/>
    <w:rsid w:val="00F07C59"/>
    <w:rsid w:val="00F10382"/>
    <w:rsid w:val="00F111DB"/>
    <w:rsid w:val="00F11ACA"/>
    <w:rsid w:val="00F123A5"/>
    <w:rsid w:val="00F1277C"/>
    <w:rsid w:val="00F13488"/>
    <w:rsid w:val="00F14D18"/>
    <w:rsid w:val="00F14F19"/>
    <w:rsid w:val="00F150CA"/>
    <w:rsid w:val="00F15AAE"/>
    <w:rsid w:val="00F15AE6"/>
    <w:rsid w:val="00F16E63"/>
    <w:rsid w:val="00F1728B"/>
    <w:rsid w:val="00F176DE"/>
    <w:rsid w:val="00F17D26"/>
    <w:rsid w:val="00F17F3A"/>
    <w:rsid w:val="00F205D4"/>
    <w:rsid w:val="00F208B7"/>
    <w:rsid w:val="00F2092C"/>
    <w:rsid w:val="00F20C5E"/>
    <w:rsid w:val="00F21BFF"/>
    <w:rsid w:val="00F21D8D"/>
    <w:rsid w:val="00F22301"/>
    <w:rsid w:val="00F23767"/>
    <w:rsid w:val="00F23CE0"/>
    <w:rsid w:val="00F2491C"/>
    <w:rsid w:val="00F2532A"/>
    <w:rsid w:val="00F264BF"/>
    <w:rsid w:val="00F26ABA"/>
    <w:rsid w:val="00F272C8"/>
    <w:rsid w:val="00F272D1"/>
    <w:rsid w:val="00F2790E"/>
    <w:rsid w:val="00F305E0"/>
    <w:rsid w:val="00F3296C"/>
    <w:rsid w:val="00F32B52"/>
    <w:rsid w:val="00F33B7C"/>
    <w:rsid w:val="00F33C96"/>
    <w:rsid w:val="00F3462B"/>
    <w:rsid w:val="00F34DD9"/>
    <w:rsid w:val="00F35253"/>
    <w:rsid w:val="00F367E4"/>
    <w:rsid w:val="00F37774"/>
    <w:rsid w:val="00F403D2"/>
    <w:rsid w:val="00F4209D"/>
    <w:rsid w:val="00F422B0"/>
    <w:rsid w:val="00F435BB"/>
    <w:rsid w:val="00F44C36"/>
    <w:rsid w:val="00F46934"/>
    <w:rsid w:val="00F473A2"/>
    <w:rsid w:val="00F474D4"/>
    <w:rsid w:val="00F47C1C"/>
    <w:rsid w:val="00F47E07"/>
    <w:rsid w:val="00F50A15"/>
    <w:rsid w:val="00F50A32"/>
    <w:rsid w:val="00F51101"/>
    <w:rsid w:val="00F51858"/>
    <w:rsid w:val="00F52E1F"/>
    <w:rsid w:val="00F53203"/>
    <w:rsid w:val="00F53B61"/>
    <w:rsid w:val="00F53C34"/>
    <w:rsid w:val="00F54458"/>
    <w:rsid w:val="00F546A7"/>
    <w:rsid w:val="00F54B45"/>
    <w:rsid w:val="00F54C06"/>
    <w:rsid w:val="00F5573D"/>
    <w:rsid w:val="00F55914"/>
    <w:rsid w:val="00F5607C"/>
    <w:rsid w:val="00F56623"/>
    <w:rsid w:val="00F571C3"/>
    <w:rsid w:val="00F57232"/>
    <w:rsid w:val="00F600E2"/>
    <w:rsid w:val="00F60B12"/>
    <w:rsid w:val="00F60C99"/>
    <w:rsid w:val="00F61974"/>
    <w:rsid w:val="00F61B34"/>
    <w:rsid w:val="00F62446"/>
    <w:rsid w:val="00F62B89"/>
    <w:rsid w:val="00F63DEC"/>
    <w:rsid w:val="00F63ED8"/>
    <w:rsid w:val="00F6422C"/>
    <w:rsid w:val="00F64EEE"/>
    <w:rsid w:val="00F6586C"/>
    <w:rsid w:val="00F65B47"/>
    <w:rsid w:val="00F66076"/>
    <w:rsid w:val="00F66124"/>
    <w:rsid w:val="00F668E6"/>
    <w:rsid w:val="00F66C0C"/>
    <w:rsid w:val="00F66C68"/>
    <w:rsid w:val="00F6763F"/>
    <w:rsid w:val="00F67E84"/>
    <w:rsid w:val="00F70AFA"/>
    <w:rsid w:val="00F713B3"/>
    <w:rsid w:val="00F71F19"/>
    <w:rsid w:val="00F7214A"/>
    <w:rsid w:val="00F723D6"/>
    <w:rsid w:val="00F72754"/>
    <w:rsid w:val="00F72AB6"/>
    <w:rsid w:val="00F72B39"/>
    <w:rsid w:val="00F72DEC"/>
    <w:rsid w:val="00F733E7"/>
    <w:rsid w:val="00F73659"/>
    <w:rsid w:val="00F743C4"/>
    <w:rsid w:val="00F7468F"/>
    <w:rsid w:val="00F74E2F"/>
    <w:rsid w:val="00F74EC2"/>
    <w:rsid w:val="00F75322"/>
    <w:rsid w:val="00F7538B"/>
    <w:rsid w:val="00F766AA"/>
    <w:rsid w:val="00F769B1"/>
    <w:rsid w:val="00F76D99"/>
    <w:rsid w:val="00F77857"/>
    <w:rsid w:val="00F80128"/>
    <w:rsid w:val="00F80911"/>
    <w:rsid w:val="00F80C13"/>
    <w:rsid w:val="00F80E3A"/>
    <w:rsid w:val="00F81D4F"/>
    <w:rsid w:val="00F82EC7"/>
    <w:rsid w:val="00F8404B"/>
    <w:rsid w:val="00F853FE"/>
    <w:rsid w:val="00F855BF"/>
    <w:rsid w:val="00F87962"/>
    <w:rsid w:val="00F87B3B"/>
    <w:rsid w:val="00F87CF6"/>
    <w:rsid w:val="00F90529"/>
    <w:rsid w:val="00F9092A"/>
    <w:rsid w:val="00F90A23"/>
    <w:rsid w:val="00F90C39"/>
    <w:rsid w:val="00F91593"/>
    <w:rsid w:val="00F91836"/>
    <w:rsid w:val="00F9260F"/>
    <w:rsid w:val="00F947DA"/>
    <w:rsid w:val="00F954E8"/>
    <w:rsid w:val="00F96B22"/>
    <w:rsid w:val="00F97BB8"/>
    <w:rsid w:val="00FA0178"/>
    <w:rsid w:val="00FA11F0"/>
    <w:rsid w:val="00FA1935"/>
    <w:rsid w:val="00FA1DCC"/>
    <w:rsid w:val="00FA2198"/>
    <w:rsid w:val="00FA2726"/>
    <w:rsid w:val="00FA2B32"/>
    <w:rsid w:val="00FA3DA3"/>
    <w:rsid w:val="00FA4354"/>
    <w:rsid w:val="00FA44FC"/>
    <w:rsid w:val="00FA4959"/>
    <w:rsid w:val="00FA49B9"/>
    <w:rsid w:val="00FA54F0"/>
    <w:rsid w:val="00FA5D55"/>
    <w:rsid w:val="00FA747E"/>
    <w:rsid w:val="00FB14EF"/>
    <w:rsid w:val="00FB1DE5"/>
    <w:rsid w:val="00FB25A4"/>
    <w:rsid w:val="00FB29A5"/>
    <w:rsid w:val="00FB349E"/>
    <w:rsid w:val="00FB3EC1"/>
    <w:rsid w:val="00FB63BC"/>
    <w:rsid w:val="00FB79C8"/>
    <w:rsid w:val="00FB7A6E"/>
    <w:rsid w:val="00FB7EA4"/>
    <w:rsid w:val="00FC0DBE"/>
    <w:rsid w:val="00FC2DD4"/>
    <w:rsid w:val="00FC309B"/>
    <w:rsid w:val="00FC3552"/>
    <w:rsid w:val="00FC3593"/>
    <w:rsid w:val="00FC5319"/>
    <w:rsid w:val="00FC56C2"/>
    <w:rsid w:val="00FC5B54"/>
    <w:rsid w:val="00FC5ED2"/>
    <w:rsid w:val="00FC6949"/>
    <w:rsid w:val="00FC6E26"/>
    <w:rsid w:val="00FC7050"/>
    <w:rsid w:val="00FD021C"/>
    <w:rsid w:val="00FD05D3"/>
    <w:rsid w:val="00FD17F7"/>
    <w:rsid w:val="00FD2F95"/>
    <w:rsid w:val="00FD2FBA"/>
    <w:rsid w:val="00FD3064"/>
    <w:rsid w:val="00FD49AF"/>
    <w:rsid w:val="00FD614A"/>
    <w:rsid w:val="00FD62E3"/>
    <w:rsid w:val="00FD6700"/>
    <w:rsid w:val="00FD7248"/>
    <w:rsid w:val="00FD7484"/>
    <w:rsid w:val="00FE0523"/>
    <w:rsid w:val="00FE1B3A"/>
    <w:rsid w:val="00FE276D"/>
    <w:rsid w:val="00FE3895"/>
    <w:rsid w:val="00FE3FBF"/>
    <w:rsid w:val="00FE4C79"/>
    <w:rsid w:val="00FE5359"/>
    <w:rsid w:val="00FE5A65"/>
    <w:rsid w:val="00FE7A2F"/>
    <w:rsid w:val="00FF0426"/>
    <w:rsid w:val="00FF0AF2"/>
    <w:rsid w:val="00FF102F"/>
    <w:rsid w:val="00FF1A3F"/>
    <w:rsid w:val="00FF26AE"/>
    <w:rsid w:val="00FF47ED"/>
    <w:rsid w:val="00FF4DCB"/>
    <w:rsid w:val="00FF698C"/>
    <w:rsid w:val="00FF7F7E"/>
    <w:rsid w:val="00FF7FA3"/>
    <w:rsid w:val="021D5DE7"/>
    <w:rsid w:val="03FD2DA3"/>
    <w:rsid w:val="055D257C"/>
    <w:rsid w:val="056B137D"/>
    <w:rsid w:val="05C530F1"/>
    <w:rsid w:val="06190326"/>
    <w:rsid w:val="067520CC"/>
    <w:rsid w:val="07B829E6"/>
    <w:rsid w:val="08DD4E67"/>
    <w:rsid w:val="091C55D2"/>
    <w:rsid w:val="09256559"/>
    <w:rsid w:val="0A461CA1"/>
    <w:rsid w:val="0ACA4E6E"/>
    <w:rsid w:val="0C53015A"/>
    <w:rsid w:val="0E2523C8"/>
    <w:rsid w:val="0F382ECA"/>
    <w:rsid w:val="0FEA2EDB"/>
    <w:rsid w:val="0FEF79F0"/>
    <w:rsid w:val="11720DAA"/>
    <w:rsid w:val="11C00006"/>
    <w:rsid w:val="12783719"/>
    <w:rsid w:val="12BB3814"/>
    <w:rsid w:val="16CF02A2"/>
    <w:rsid w:val="17447A70"/>
    <w:rsid w:val="19252319"/>
    <w:rsid w:val="19643C65"/>
    <w:rsid w:val="1A3238F7"/>
    <w:rsid w:val="1A8E49A7"/>
    <w:rsid w:val="1A9C5A2B"/>
    <w:rsid w:val="1BB52A57"/>
    <w:rsid w:val="1CB369A2"/>
    <w:rsid w:val="1DB73DB9"/>
    <w:rsid w:val="1E2F75DE"/>
    <w:rsid w:val="1EDA306C"/>
    <w:rsid w:val="220F63BB"/>
    <w:rsid w:val="233D1D3C"/>
    <w:rsid w:val="23B46FEB"/>
    <w:rsid w:val="23B60E15"/>
    <w:rsid w:val="23D84FD4"/>
    <w:rsid w:val="23DB43C6"/>
    <w:rsid w:val="23FB1166"/>
    <w:rsid w:val="26DB17BC"/>
    <w:rsid w:val="29344AD4"/>
    <w:rsid w:val="2BCF4350"/>
    <w:rsid w:val="2C8B6221"/>
    <w:rsid w:val="2DDD3A55"/>
    <w:rsid w:val="2EDB1FD6"/>
    <w:rsid w:val="2FF24CDB"/>
    <w:rsid w:val="30162B12"/>
    <w:rsid w:val="3086765C"/>
    <w:rsid w:val="3198225C"/>
    <w:rsid w:val="36025EE0"/>
    <w:rsid w:val="37796100"/>
    <w:rsid w:val="3B562229"/>
    <w:rsid w:val="3D144979"/>
    <w:rsid w:val="3E375A2E"/>
    <w:rsid w:val="3E6767C1"/>
    <w:rsid w:val="3FA67999"/>
    <w:rsid w:val="3FDA15AC"/>
    <w:rsid w:val="402A5596"/>
    <w:rsid w:val="4064475A"/>
    <w:rsid w:val="43BC1A9E"/>
    <w:rsid w:val="452C01E6"/>
    <w:rsid w:val="47494D67"/>
    <w:rsid w:val="485104FE"/>
    <w:rsid w:val="488A7493"/>
    <w:rsid w:val="49677195"/>
    <w:rsid w:val="498F2F68"/>
    <w:rsid w:val="49E709F9"/>
    <w:rsid w:val="4A422E4C"/>
    <w:rsid w:val="4BC47B3F"/>
    <w:rsid w:val="512A2F8C"/>
    <w:rsid w:val="523920AE"/>
    <w:rsid w:val="53DF537D"/>
    <w:rsid w:val="54406FFD"/>
    <w:rsid w:val="56072561"/>
    <w:rsid w:val="562B3DF0"/>
    <w:rsid w:val="56D26F11"/>
    <w:rsid w:val="56E81136"/>
    <w:rsid w:val="589F1C44"/>
    <w:rsid w:val="5A740127"/>
    <w:rsid w:val="5ACC2EEE"/>
    <w:rsid w:val="5B8E6ECC"/>
    <w:rsid w:val="5EB20E9E"/>
    <w:rsid w:val="60AD16D1"/>
    <w:rsid w:val="62A57B08"/>
    <w:rsid w:val="63892320"/>
    <w:rsid w:val="63BB13BD"/>
    <w:rsid w:val="6673286B"/>
    <w:rsid w:val="66B57E71"/>
    <w:rsid w:val="693F7A74"/>
    <w:rsid w:val="699834FA"/>
    <w:rsid w:val="6ADE29DB"/>
    <w:rsid w:val="6B715B1E"/>
    <w:rsid w:val="6BC96995"/>
    <w:rsid w:val="6C3C2BE5"/>
    <w:rsid w:val="6C807130"/>
    <w:rsid w:val="6CE93C40"/>
    <w:rsid w:val="6E1C1246"/>
    <w:rsid w:val="6EA86B31"/>
    <w:rsid w:val="70BB4D40"/>
    <w:rsid w:val="71671CA2"/>
    <w:rsid w:val="727270C7"/>
    <w:rsid w:val="72853D6C"/>
    <w:rsid w:val="735435BD"/>
    <w:rsid w:val="749F4F32"/>
    <w:rsid w:val="75DD0633"/>
    <w:rsid w:val="76161BF0"/>
    <w:rsid w:val="78FD29CD"/>
    <w:rsid w:val="7B9065CD"/>
    <w:rsid w:val="7BD622FF"/>
    <w:rsid w:val="7C0A1100"/>
    <w:rsid w:val="7D1847FA"/>
    <w:rsid w:val="7DA67F3F"/>
    <w:rsid w:val="7E1A1182"/>
    <w:rsid w:val="7F23793A"/>
    <w:rsid w:val="7F547716"/>
    <w:rsid w:val="7F770085"/>
    <w:rsid w:val="7F9D3601"/>
    <w:rsid w:val="7FB3767E"/>
    <w:rsid w:val="7FCE4D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link w:val="21"/>
    <w:semiHidden/>
    <w:uiPriority w:val="0"/>
    <w:pPr>
      <w:jc w:val="left"/>
    </w:pPr>
  </w:style>
  <w:style w:type="paragraph" w:styleId="6">
    <w:name w:val="Body Text"/>
    <w:basedOn w:val="1"/>
    <w:unhideWhenUsed/>
    <w:qFormat/>
    <w:uiPriority w:val="0"/>
    <w:pPr>
      <w:spacing w:after="120"/>
    </w:pPr>
  </w:style>
  <w:style w:type="paragraph" w:styleId="7">
    <w:name w:val="Body Text Indent"/>
    <w:basedOn w:val="1"/>
    <w:uiPriority w:val="0"/>
    <w:pPr>
      <w:ind w:firstLine="437"/>
    </w:pPr>
    <w:rPr>
      <w:rFonts w:ascii="华文中宋" w:hAnsi="华文中宋" w:eastAsia="华文中宋"/>
    </w:rPr>
  </w:style>
  <w:style w:type="paragraph" w:styleId="8">
    <w:name w:val="Plain Text"/>
    <w:basedOn w:val="1"/>
    <w:link w:val="22"/>
    <w:qFormat/>
    <w:uiPriority w:val="0"/>
    <w:rPr>
      <w:rFonts w:ascii="宋体" w:hAnsi="Courier New" w:cs="Courier New"/>
      <w:szCs w:val="21"/>
    </w:rPr>
  </w:style>
  <w:style w:type="paragraph" w:styleId="9">
    <w:name w:val="Date"/>
    <w:basedOn w:val="1"/>
    <w:next w:val="1"/>
    <w:link w:val="23"/>
    <w:qFormat/>
    <w:uiPriority w:val="0"/>
    <w:pPr>
      <w:ind w:left="100" w:leftChars="2500"/>
    </w:pPr>
  </w:style>
  <w:style w:type="paragraph" w:styleId="10">
    <w:name w:val="Balloon Text"/>
    <w:basedOn w:val="1"/>
    <w:semiHidden/>
    <w:qFormat/>
    <w:uiPriority w:val="0"/>
    <w:rPr>
      <w:sz w:val="18"/>
      <w:szCs w:val="18"/>
    </w:rPr>
  </w:style>
  <w:style w:type="paragraph" w:styleId="11">
    <w:name w:val="footer"/>
    <w:basedOn w:val="1"/>
    <w:link w:val="24"/>
    <w:qFormat/>
    <w:uiPriority w:val="0"/>
    <w:pPr>
      <w:tabs>
        <w:tab w:val="center" w:pos="4153"/>
        <w:tab w:val="right" w:pos="8306"/>
      </w:tabs>
      <w:snapToGrid w:val="0"/>
      <w:jc w:val="left"/>
    </w:pPr>
    <w:rPr>
      <w:sz w:val="18"/>
      <w:szCs w:val="18"/>
    </w:rPr>
  </w:style>
  <w:style w:type="paragraph" w:styleId="12">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4">
    <w:name w:val="Title"/>
    <w:basedOn w:val="1"/>
    <w:next w:val="1"/>
    <w:link w:val="26"/>
    <w:qFormat/>
    <w:uiPriority w:val="0"/>
    <w:pPr>
      <w:spacing w:before="240" w:after="60"/>
      <w:jc w:val="center"/>
      <w:outlineLvl w:val="0"/>
    </w:pPr>
    <w:rPr>
      <w:rFonts w:ascii="Cambria" w:hAnsi="Cambria"/>
      <w:b/>
      <w:bCs/>
      <w:sz w:val="32"/>
      <w:szCs w:val="3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qFormat/>
    <w:uiPriority w:val="0"/>
    <w:rPr>
      <w:b/>
      <w:bCs/>
    </w:rPr>
  </w:style>
  <w:style w:type="character" w:styleId="19">
    <w:name w:val="page number"/>
    <w:basedOn w:val="17"/>
    <w:qFormat/>
    <w:uiPriority w:val="0"/>
  </w:style>
  <w:style w:type="character" w:styleId="20">
    <w:name w:val="Hyperlink"/>
    <w:qFormat/>
    <w:uiPriority w:val="0"/>
    <w:rPr>
      <w:color w:val="0000FF"/>
      <w:u w:val="single"/>
    </w:rPr>
  </w:style>
  <w:style w:type="character" w:customStyle="1" w:styleId="21">
    <w:name w:val="批注文字 Char1"/>
    <w:link w:val="5"/>
    <w:semiHidden/>
    <w:qFormat/>
    <w:uiPriority w:val="0"/>
    <w:rPr>
      <w:rFonts w:eastAsia="宋体"/>
      <w:kern w:val="2"/>
      <w:sz w:val="21"/>
      <w:szCs w:val="24"/>
      <w:lang w:val="en-US" w:eastAsia="zh-CN" w:bidi="ar-SA"/>
    </w:rPr>
  </w:style>
  <w:style w:type="character" w:customStyle="1" w:styleId="22">
    <w:name w:val="纯文本 Char2"/>
    <w:link w:val="8"/>
    <w:qFormat/>
    <w:uiPriority w:val="0"/>
    <w:rPr>
      <w:rFonts w:ascii="宋体" w:hAnsi="Courier New" w:eastAsia="宋体" w:cs="Courier New"/>
      <w:kern w:val="2"/>
      <w:sz w:val="21"/>
      <w:szCs w:val="21"/>
      <w:lang w:val="en-US" w:eastAsia="zh-CN" w:bidi="ar-SA"/>
    </w:rPr>
  </w:style>
  <w:style w:type="character" w:customStyle="1" w:styleId="23">
    <w:name w:val="日期 Char"/>
    <w:link w:val="9"/>
    <w:semiHidden/>
    <w:qFormat/>
    <w:locked/>
    <w:uiPriority w:val="0"/>
    <w:rPr>
      <w:rFonts w:eastAsia="宋体"/>
      <w:kern w:val="2"/>
      <w:sz w:val="21"/>
      <w:szCs w:val="24"/>
      <w:lang w:val="en-US" w:eastAsia="zh-CN" w:bidi="ar-SA"/>
    </w:rPr>
  </w:style>
  <w:style w:type="character" w:customStyle="1" w:styleId="24">
    <w:name w:val="页脚 Char2"/>
    <w:link w:val="11"/>
    <w:qFormat/>
    <w:uiPriority w:val="0"/>
    <w:rPr>
      <w:rFonts w:eastAsia="宋体"/>
      <w:kern w:val="2"/>
      <w:sz w:val="18"/>
      <w:szCs w:val="18"/>
      <w:lang w:val="en-US" w:eastAsia="zh-CN" w:bidi="ar-SA"/>
    </w:rPr>
  </w:style>
  <w:style w:type="character" w:customStyle="1" w:styleId="25">
    <w:name w:val="页眉 Char1"/>
    <w:link w:val="12"/>
    <w:qFormat/>
    <w:uiPriority w:val="0"/>
    <w:rPr>
      <w:rFonts w:eastAsia="宋体"/>
      <w:kern w:val="2"/>
      <w:sz w:val="18"/>
      <w:szCs w:val="18"/>
      <w:lang w:val="en-US" w:eastAsia="zh-CN" w:bidi="ar-SA"/>
    </w:rPr>
  </w:style>
  <w:style w:type="character" w:customStyle="1" w:styleId="26">
    <w:name w:val="标题 Char"/>
    <w:link w:val="14"/>
    <w:qFormat/>
    <w:uiPriority w:val="0"/>
    <w:rPr>
      <w:rFonts w:ascii="Cambria" w:hAnsi="Cambria"/>
      <w:b/>
      <w:bCs/>
      <w:kern w:val="2"/>
      <w:sz w:val="32"/>
      <w:szCs w:val="32"/>
      <w:lang w:bidi="ar-SA"/>
    </w:rPr>
  </w:style>
  <w:style w:type="character" w:customStyle="1" w:styleId="27">
    <w:name w:val="Plain Text Char"/>
    <w:qFormat/>
    <w:locked/>
    <w:uiPriority w:val="0"/>
    <w:rPr>
      <w:rFonts w:ascii="宋体" w:hAnsi="Courier New" w:eastAsia="宋体" w:cs="Courier New"/>
      <w:kern w:val="2"/>
      <w:sz w:val="21"/>
      <w:szCs w:val="21"/>
      <w:lang w:val="en-US" w:eastAsia="zh-CN" w:bidi="ar-SA"/>
    </w:rPr>
  </w:style>
  <w:style w:type="character" w:customStyle="1" w:styleId="28">
    <w:name w:val="apple-converted-space"/>
    <w:qFormat/>
    <w:uiPriority w:val="0"/>
    <w:rPr>
      <w:rFonts w:cs="Times New Roman"/>
    </w:rPr>
  </w:style>
  <w:style w:type="character" w:customStyle="1" w:styleId="29">
    <w:name w:val="style141"/>
    <w:qFormat/>
    <w:uiPriority w:val="0"/>
    <w:rPr>
      <w:rFonts w:hint="eastAsia" w:ascii="宋体" w:hAnsi="宋体" w:eastAsia="宋体"/>
      <w:sz w:val="24"/>
      <w:szCs w:val="24"/>
    </w:rPr>
  </w:style>
  <w:style w:type="character" w:customStyle="1" w:styleId="30">
    <w:name w:val="纯文本 Char"/>
    <w:qFormat/>
    <w:uiPriority w:val="0"/>
    <w:rPr>
      <w:rFonts w:ascii="宋体" w:hAnsi="Courier New" w:eastAsia="宋体" w:cs="Courier New"/>
      <w:kern w:val="2"/>
      <w:sz w:val="21"/>
      <w:szCs w:val="21"/>
      <w:lang w:val="en-US" w:eastAsia="zh-CN" w:bidi="ar-SA"/>
    </w:rPr>
  </w:style>
  <w:style w:type="character" w:customStyle="1" w:styleId="31">
    <w:name w:val="Footer Char"/>
    <w:qFormat/>
    <w:locked/>
    <w:uiPriority w:val="0"/>
    <w:rPr>
      <w:rFonts w:eastAsia="宋体" w:cs="Times New Roman"/>
      <w:kern w:val="2"/>
      <w:sz w:val="18"/>
      <w:szCs w:val="18"/>
      <w:lang w:val="en-US" w:eastAsia="zh-CN" w:bidi="ar-SA"/>
    </w:rPr>
  </w:style>
  <w:style w:type="character" w:customStyle="1" w:styleId="32">
    <w:name w:val="批注文字 Char"/>
    <w:semiHidden/>
    <w:qFormat/>
    <w:uiPriority w:val="0"/>
    <w:rPr>
      <w:kern w:val="2"/>
      <w:sz w:val="21"/>
    </w:rPr>
  </w:style>
  <w:style w:type="character" w:customStyle="1" w:styleId="33">
    <w:name w:val="页眉 Char"/>
    <w:qFormat/>
    <w:uiPriority w:val="0"/>
    <w:rPr>
      <w:kern w:val="2"/>
      <w:sz w:val="18"/>
      <w:szCs w:val="18"/>
      <w:lang w:bidi="ar-SA"/>
    </w:rPr>
  </w:style>
  <w:style w:type="character" w:customStyle="1" w:styleId="34">
    <w:name w:val="页脚 Char"/>
    <w:qFormat/>
    <w:uiPriority w:val="0"/>
    <w:rPr>
      <w:kern w:val="2"/>
      <w:sz w:val="18"/>
      <w:szCs w:val="18"/>
      <w:lang w:bidi="ar-SA"/>
    </w:rPr>
  </w:style>
  <w:style w:type="character" w:customStyle="1" w:styleId="35">
    <w:name w:val="纯文本 Char1"/>
    <w:qFormat/>
    <w:uiPriority w:val="0"/>
    <w:rPr>
      <w:rFonts w:ascii="宋体" w:hAnsi="Courier New" w:eastAsia="宋体"/>
      <w:lang w:bidi="ar-SA"/>
    </w:rPr>
  </w:style>
  <w:style w:type="character" w:customStyle="1" w:styleId="36">
    <w:name w:val="Header Char"/>
    <w:qFormat/>
    <w:locked/>
    <w:uiPriority w:val="0"/>
    <w:rPr>
      <w:rFonts w:eastAsia="宋体" w:cs="Times New Roman"/>
      <w:kern w:val="2"/>
      <w:sz w:val="18"/>
      <w:szCs w:val="18"/>
      <w:lang w:val="en-US" w:eastAsia="zh-CN" w:bidi="ar-SA"/>
    </w:rPr>
  </w:style>
  <w:style w:type="character" w:customStyle="1" w:styleId="37">
    <w:name w:val="NormalCharacter"/>
    <w:semiHidden/>
    <w:qFormat/>
    <w:uiPriority w:val="99"/>
  </w:style>
  <w:style w:type="character" w:customStyle="1" w:styleId="38">
    <w:name w:val="html_txt1"/>
    <w:qFormat/>
    <w:uiPriority w:val="0"/>
    <w:rPr>
      <w:color w:val="000000"/>
    </w:rPr>
  </w:style>
  <w:style w:type="paragraph" w:customStyle="1" w:styleId="39">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40">
    <w:name w:val="Char Char Char Char Char Char Char"/>
    <w:basedOn w:val="1"/>
    <w:qFormat/>
    <w:uiPriority w:val="0"/>
    <w:pPr>
      <w:tabs>
        <w:tab w:val="left" w:pos="1723"/>
      </w:tabs>
      <w:ind w:left="1723" w:hanging="1080"/>
    </w:pPr>
    <w:rPr>
      <w:rFonts w:eastAsia="仿宋_GB2312"/>
      <w:sz w:val="24"/>
    </w:rPr>
  </w:style>
  <w:style w:type="paragraph" w:customStyle="1" w:styleId="41">
    <w:name w:val="正文1"/>
    <w:qFormat/>
    <w:uiPriority w:val="0"/>
    <w:pPr>
      <w:jc w:val="both"/>
    </w:pPr>
    <w:rPr>
      <w:rFonts w:ascii="Calibri" w:hAnsi="Calibri" w:eastAsia="宋体" w:cs="Times New Roman"/>
      <w:kern w:val="2"/>
      <w:sz w:val="21"/>
      <w:szCs w:val="21"/>
      <w:lang w:val="en-US" w:eastAsia="zh-CN" w:bidi="ar-SA"/>
    </w:rPr>
  </w:style>
  <w:style w:type="paragraph" w:customStyle="1" w:styleId="42">
    <w:name w:val="Char"/>
    <w:basedOn w:val="1"/>
    <w:qFormat/>
    <w:uiPriority w:val="0"/>
    <w:rPr>
      <w:rFonts w:ascii="Tahoma" w:hAnsi="Tahoma" w:cs="Tahoma"/>
      <w:sz w:val="24"/>
    </w:rPr>
  </w:style>
  <w:style w:type="paragraph" w:customStyle="1" w:styleId="43">
    <w:name w:val="p0"/>
    <w:basedOn w:val="1"/>
    <w:qFormat/>
    <w:uiPriority w:val="0"/>
    <w:pPr>
      <w:widowControl/>
    </w:pPr>
    <w:rPr>
      <w:rFonts w:cs="宋体"/>
      <w:kern w:val="0"/>
      <w:szCs w:val="21"/>
    </w:rPr>
  </w:style>
  <w:style w:type="paragraph" w:customStyle="1" w:styleId="44">
    <w:name w:val="列出段落1"/>
    <w:basedOn w:val="1"/>
    <w:qFormat/>
    <w:uiPriority w:val="0"/>
    <w:pPr>
      <w:ind w:firstLine="420" w:firstLineChars="200"/>
    </w:pPr>
    <w:rPr>
      <w:szCs w:val="22"/>
    </w:rPr>
  </w:style>
  <w:style w:type="paragraph" w:customStyle="1" w:styleId="45">
    <w:name w:val="_Style 1"/>
    <w:basedOn w:val="1"/>
    <w:qFormat/>
    <w:uiPriority w:val="0"/>
    <w:pPr>
      <w:ind w:firstLine="420" w:firstLineChars="200"/>
    </w:pPr>
    <w:rPr>
      <w:szCs w:val="22"/>
    </w:rPr>
  </w:style>
  <w:style w:type="paragraph" w:customStyle="1" w:styleId="46">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47">
    <w:name w:val="List Paragraph1"/>
    <w:basedOn w:val="1"/>
    <w:qFormat/>
    <w:uiPriority w:val="0"/>
    <w:pPr>
      <w:ind w:firstLine="420" w:firstLineChars="200"/>
    </w:pPr>
    <w:rPr>
      <w:szCs w:val="22"/>
    </w:rPr>
  </w:style>
  <w:style w:type="paragraph" w:styleId="48">
    <w:name w:val="List Paragraph"/>
    <w:basedOn w:val="1"/>
    <w:qFormat/>
    <w:uiPriority w:val="0"/>
    <w:pPr>
      <w:ind w:firstLine="420" w:firstLineChars="200"/>
    </w:pPr>
  </w:style>
  <w:style w:type="paragraph" w:customStyle="1" w:styleId="49">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50">
    <w:name w:val=" Char Char1"/>
    <w:basedOn w:val="17"/>
    <w:qFormat/>
    <w:uiPriority w:val="0"/>
    <w:rPr>
      <w:rFonts w:eastAsia="宋体"/>
      <w:kern w:val="2"/>
      <w:sz w:val="18"/>
      <w:szCs w:val="18"/>
      <w:lang w:val="en-US" w:eastAsia="zh-CN" w:bidi="ar-SA"/>
    </w:rPr>
  </w:style>
  <w:style w:type="character" w:customStyle="1" w:styleId="51">
    <w:name w:val="Plain Text Char1"/>
    <w:qFormat/>
    <w:locked/>
    <w:uiPriority w:val="0"/>
    <w:rPr>
      <w:rFonts w:ascii="宋体" w:hAnsi="Courier New" w:eastAsia="宋体"/>
      <w:kern w:val="2"/>
      <w:sz w:val="21"/>
      <w:lang w:val="en-US" w:eastAsia="zh-CN"/>
    </w:rPr>
  </w:style>
  <w:style w:type="character" w:customStyle="1" w:styleId="52">
    <w:name w:val="Footer Char1"/>
    <w:qFormat/>
    <w:locked/>
    <w:uiPriority w:val="0"/>
    <w:rPr>
      <w:rFonts w:eastAsia="宋体"/>
      <w:kern w:val="2"/>
      <w:sz w:val="18"/>
      <w:lang w:val="en-US" w:eastAsia="zh-CN"/>
    </w:rPr>
  </w:style>
  <w:style w:type="character" w:customStyle="1" w:styleId="53">
    <w:name w:val="页脚 Char1"/>
    <w:qFormat/>
    <w:uiPriority w:val="0"/>
    <w:rPr>
      <w:rFonts w:eastAsia="宋体"/>
      <w:kern w:val="2"/>
      <w:sz w:val="18"/>
      <w:szCs w:val="18"/>
      <w:lang w:val="en-US" w:eastAsia="zh-CN" w:bidi="ar-SA"/>
    </w:rPr>
  </w:style>
  <w:style w:type="paragraph" w:customStyle="1" w:styleId="54">
    <w:name w:val="p_text_indent_2"/>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10</Pages>
  <Words>4411</Words>
  <Characters>4459</Characters>
  <Lines>32</Lines>
  <Paragraphs>9</Paragraphs>
  <TotalTime>2</TotalTime>
  <ScaleCrop>false</ScaleCrop>
  <LinksUpToDate>false</LinksUpToDate>
  <CharactersWithSpaces>4527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2022-01-10T06:04:00Z</dcterms:created>
  <dc:creator>USER</dc:creator>
  <cp:lastModifiedBy>妍子</cp:lastModifiedBy>
  <cp:lastPrinted>2022-01-09T08:33:00Z</cp:lastPrinted>
  <dcterms:modified xsi:type="dcterms:W3CDTF">2026-04-07T03:00:49Z</dcterms:modified>
  <dc:title>院政发[2013]1号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4858E5BA0783403E96F5C7E3A3396C13_13</vt:lpwstr>
  </property>
</Properties>
</file>